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2BC" w:rsidRDefault="00885CE2">
      <w:pPr>
        <w:spacing w:after="0" w:line="274" w:lineRule="auto"/>
        <w:ind w:left="14"/>
        <w:jc w:val="both"/>
        <w:rPr>
          <w:rFonts w:ascii="Times New Roman" w:eastAsia="Times New Roman" w:hAnsi="Times New Roman" w:cs="Times New Roman"/>
          <w:spacing w:val="-3"/>
          <w:sz w:val="24"/>
          <w:shd w:val="clear" w:color="auto" w:fill="FFFFFF"/>
        </w:rPr>
      </w:pPr>
      <w:proofErr w:type="gramStart"/>
      <w:r>
        <w:rPr>
          <w:rFonts w:ascii="Times New Roman" w:eastAsia="Times New Roman" w:hAnsi="Times New Roman" w:cs="Times New Roman"/>
          <w:spacing w:val="-3"/>
          <w:sz w:val="24"/>
          <w:shd w:val="clear" w:color="auto" w:fill="FFFFFF"/>
        </w:rPr>
        <w:t>Принят</w:t>
      </w:r>
      <w:proofErr w:type="gramEnd"/>
      <w:r>
        <w:rPr>
          <w:rFonts w:ascii="Times New Roman" w:eastAsia="Times New Roman" w:hAnsi="Times New Roman" w:cs="Times New Roman"/>
          <w:spacing w:val="-3"/>
          <w:sz w:val="24"/>
          <w:shd w:val="clear" w:color="auto" w:fill="FFFFFF"/>
        </w:rPr>
        <w:t xml:space="preserve"> </w:t>
      </w:r>
      <w:r>
        <w:rPr>
          <w:rFonts w:ascii="Times New Roman" w:eastAsia="Times New Roman" w:hAnsi="Times New Roman" w:cs="Times New Roman"/>
          <w:spacing w:val="-3"/>
          <w:sz w:val="24"/>
          <w:shd w:val="clear" w:color="auto" w:fill="FFFFFF"/>
        </w:rPr>
        <w:tab/>
      </w:r>
      <w:r>
        <w:rPr>
          <w:rFonts w:ascii="Times New Roman" w:eastAsia="Times New Roman" w:hAnsi="Times New Roman" w:cs="Times New Roman"/>
          <w:spacing w:val="-3"/>
          <w:sz w:val="24"/>
          <w:shd w:val="clear" w:color="auto" w:fill="FFFFFF"/>
        </w:rPr>
        <w:tab/>
      </w:r>
      <w:r>
        <w:rPr>
          <w:rFonts w:ascii="Times New Roman" w:eastAsia="Times New Roman" w:hAnsi="Times New Roman" w:cs="Times New Roman"/>
          <w:spacing w:val="-3"/>
          <w:sz w:val="24"/>
          <w:shd w:val="clear" w:color="auto" w:fill="FFFFFF"/>
        </w:rPr>
        <w:tab/>
      </w:r>
      <w:r>
        <w:rPr>
          <w:rFonts w:ascii="Times New Roman" w:eastAsia="Times New Roman" w:hAnsi="Times New Roman" w:cs="Times New Roman"/>
          <w:spacing w:val="-3"/>
          <w:sz w:val="24"/>
          <w:shd w:val="clear" w:color="auto" w:fill="FFFFFF"/>
        </w:rPr>
        <w:tab/>
        <w:t xml:space="preserve">            "Утверждаю"</w:t>
      </w:r>
    </w:p>
    <w:p w:rsidR="001202BC" w:rsidRDefault="00885CE2">
      <w:pPr>
        <w:spacing w:after="0" w:line="274" w:lineRule="auto"/>
        <w:ind w:left="14" w:hanging="440"/>
        <w:jc w:val="both"/>
        <w:rPr>
          <w:rFonts w:ascii="Times New Roman" w:eastAsia="Times New Roman" w:hAnsi="Times New Roman" w:cs="Times New Roman"/>
          <w:spacing w:val="-3"/>
          <w:sz w:val="24"/>
          <w:shd w:val="clear" w:color="auto" w:fill="FFFFFF"/>
        </w:rPr>
      </w:pPr>
      <w:r>
        <w:rPr>
          <w:rFonts w:ascii="Times New Roman" w:eastAsia="Times New Roman" w:hAnsi="Times New Roman" w:cs="Times New Roman"/>
          <w:spacing w:val="-3"/>
          <w:sz w:val="24"/>
          <w:shd w:val="clear" w:color="auto" w:fill="FFFFFF"/>
        </w:rPr>
        <w:t xml:space="preserve">на заседании педсовета                                           Директор </w:t>
      </w:r>
      <w:proofErr w:type="spellStart"/>
      <w:r>
        <w:rPr>
          <w:rFonts w:ascii="Times New Roman" w:eastAsia="Times New Roman" w:hAnsi="Times New Roman" w:cs="Times New Roman"/>
          <w:spacing w:val="-3"/>
          <w:sz w:val="24"/>
          <w:shd w:val="clear" w:color="auto" w:fill="FFFFFF"/>
        </w:rPr>
        <w:t>школы:________</w:t>
      </w:r>
      <w:r w:rsidR="00022612">
        <w:rPr>
          <w:rFonts w:ascii="Times New Roman" w:eastAsia="Times New Roman" w:hAnsi="Times New Roman" w:cs="Times New Roman"/>
          <w:spacing w:val="-3"/>
          <w:sz w:val="24"/>
          <w:shd w:val="clear" w:color="auto" w:fill="FFFFFF"/>
        </w:rPr>
        <w:t>Л.Ф</w:t>
      </w:r>
      <w:proofErr w:type="spellEnd"/>
      <w:r w:rsidR="00022612">
        <w:rPr>
          <w:rFonts w:ascii="Times New Roman" w:eastAsia="Times New Roman" w:hAnsi="Times New Roman" w:cs="Times New Roman"/>
          <w:spacing w:val="-3"/>
          <w:sz w:val="24"/>
          <w:shd w:val="clear" w:color="auto" w:fill="FFFFFF"/>
        </w:rPr>
        <w:t xml:space="preserve">. </w:t>
      </w:r>
      <w:proofErr w:type="spellStart"/>
      <w:r w:rsidR="00022612">
        <w:rPr>
          <w:rFonts w:ascii="Times New Roman" w:eastAsia="Times New Roman" w:hAnsi="Times New Roman" w:cs="Times New Roman"/>
          <w:spacing w:val="-3"/>
          <w:sz w:val="24"/>
          <w:shd w:val="clear" w:color="auto" w:fill="FFFFFF"/>
        </w:rPr>
        <w:t>Фурманчук</w:t>
      </w:r>
      <w:proofErr w:type="spellEnd"/>
    </w:p>
    <w:p w:rsidR="001202BC" w:rsidRDefault="00885CE2">
      <w:pPr>
        <w:spacing w:after="0" w:line="240" w:lineRule="auto"/>
        <w:ind w:hanging="440"/>
        <w:rPr>
          <w:rFonts w:ascii="Times New Roman" w:eastAsia="Times New Roman" w:hAnsi="Times New Roman" w:cs="Times New Roman"/>
          <w:sz w:val="24"/>
        </w:rPr>
      </w:pPr>
      <w:r>
        <w:rPr>
          <w:rFonts w:ascii="Times New Roman" w:eastAsia="Times New Roman" w:hAnsi="Times New Roman" w:cs="Times New Roman"/>
          <w:spacing w:val="-3"/>
          <w:sz w:val="24"/>
        </w:rPr>
        <w:t>МОБУСОШ</w:t>
      </w:r>
      <w:r w:rsidR="00022612" w:rsidRPr="00022612">
        <w:rPr>
          <w:rFonts w:ascii="Times New Roman" w:eastAsia="Times New Roman" w:hAnsi="Times New Roman" w:cs="Times New Roman"/>
          <w:spacing w:val="-3"/>
          <w:sz w:val="24"/>
        </w:rPr>
        <w:t xml:space="preserve"> </w:t>
      </w:r>
      <w:r w:rsidR="00022612">
        <w:rPr>
          <w:rFonts w:ascii="Times New Roman" w:hAnsi="Times New Roman"/>
          <w:sz w:val="28"/>
          <w:szCs w:val="28"/>
          <w:lang w:eastAsia="ar-SA"/>
        </w:rPr>
        <w:t>совхоза «Серп и Молот»</w:t>
      </w:r>
      <w:r w:rsidR="00022612">
        <w:rPr>
          <w:rFonts w:ascii="Times New Roman" w:hAnsi="Times New Roman"/>
          <w:sz w:val="28"/>
          <w:szCs w:val="28"/>
        </w:rPr>
        <w:t xml:space="preserve"> </w:t>
      </w:r>
      <w:r>
        <w:rPr>
          <w:rFonts w:ascii="Times New Roman" w:eastAsia="Times New Roman" w:hAnsi="Times New Roman" w:cs="Times New Roman"/>
          <w:spacing w:val="-3"/>
          <w:sz w:val="24"/>
        </w:rPr>
        <w:t xml:space="preserve">   </w:t>
      </w:r>
      <w:r>
        <w:rPr>
          <w:rFonts w:ascii="Times New Roman" w:eastAsia="Times New Roman" w:hAnsi="Times New Roman" w:cs="Times New Roman"/>
          <w:spacing w:val="-3"/>
          <w:sz w:val="24"/>
        </w:rPr>
        <w:tab/>
        <w:t xml:space="preserve">                        </w:t>
      </w:r>
      <w:r>
        <w:rPr>
          <w:rFonts w:ascii="Times New Roman" w:eastAsia="Times New Roman" w:hAnsi="Times New Roman" w:cs="Times New Roman"/>
          <w:sz w:val="24"/>
        </w:rPr>
        <w:t xml:space="preserve">Приказ  №  </w:t>
      </w:r>
      <w:r w:rsidR="00665096">
        <w:rPr>
          <w:rFonts w:ascii="Times New Roman" w:eastAsia="Times New Roman" w:hAnsi="Times New Roman" w:cs="Times New Roman"/>
          <w:sz w:val="24"/>
        </w:rPr>
        <w:t xml:space="preserve">  от 30.08.</w:t>
      </w:r>
      <w:r>
        <w:rPr>
          <w:rFonts w:ascii="Times New Roman" w:eastAsia="Times New Roman" w:hAnsi="Times New Roman" w:cs="Times New Roman"/>
          <w:sz w:val="24"/>
        </w:rPr>
        <w:t>2014 г.</w:t>
      </w:r>
    </w:p>
    <w:p w:rsidR="001202BC" w:rsidRDefault="001202BC">
      <w:pPr>
        <w:spacing w:after="0" w:line="240" w:lineRule="auto"/>
        <w:ind w:hanging="440"/>
        <w:rPr>
          <w:rFonts w:ascii="Times New Roman" w:eastAsia="Times New Roman" w:hAnsi="Times New Roman" w:cs="Times New Roman"/>
          <w:b/>
          <w:spacing w:val="20"/>
          <w:sz w:val="32"/>
        </w:rPr>
      </w:pPr>
    </w:p>
    <w:p w:rsidR="001202BC" w:rsidRDefault="00022612">
      <w:pPr>
        <w:spacing w:after="0" w:line="240" w:lineRule="auto"/>
        <w:ind w:hanging="440"/>
        <w:rPr>
          <w:rFonts w:ascii="Times New Roman" w:eastAsia="Times New Roman" w:hAnsi="Times New Roman" w:cs="Times New Roman"/>
          <w:spacing w:val="20"/>
          <w:sz w:val="24"/>
        </w:rPr>
      </w:pPr>
      <w:r>
        <w:rPr>
          <w:rFonts w:ascii="Times New Roman" w:eastAsia="Times New Roman" w:hAnsi="Times New Roman" w:cs="Times New Roman"/>
          <w:spacing w:val="20"/>
          <w:sz w:val="24"/>
        </w:rPr>
        <w:t>Протокол №</w:t>
      </w:r>
      <w:r>
        <w:rPr>
          <w:rFonts w:ascii="Times New Roman" w:eastAsia="Times New Roman" w:hAnsi="Times New Roman" w:cs="Times New Roman"/>
          <w:spacing w:val="20"/>
          <w:sz w:val="24"/>
          <w:lang w:val="en-US"/>
        </w:rPr>
        <w:t xml:space="preserve"> </w:t>
      </w:r>
      <w:r w:rsidR="00885CE2">
        <w:rPr>
          <w:rFonts w:ascii="Times New Roman" w:eastAsia="Times New Roman" w:hAnsi="Times New Roman" w:cs="Times New Roman"/>
          <w:spacing w:val="20"/>
          <w:sz w:val="24"/>
        </w:rPr>
        <w:t xml:space="preserve"> от 2</w:t>
      </w:r>
      <w:r w:rsidR="00665096">
        <w:rPr>
          <w:rFonts w:ascii="Times New Roman" w:eastAsia="Times New Roman" w:hAnsi="Times New Roman" w:cs="Times New Roman"/>
          <w:spacing w:val="20"/>
          <w:sz w:val="24"/>
        </w:rPr>
        <w:t>1</w:t>
      </w:r>
      <w:r w:rsidR="00885CE2">
        <w:rPr>
          <w:rFonts w:ascii="Times New Roman" w:eastAsia="Times New Roman" w:hAnsi="Times New Roman" w:cs="Times New Roman"/>
          <w:spacing w:val="20"/>
          <w:sz w:val="24"/>
        </w:rPr>
        <w:t>.08.2014 г.</w:t>
      </w:r>
    </w:p>
    <w:p w:rsidR="001202BC" w:rsidRDefault="00885CE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1202BC" w:rsidRDefault="001202BC">
      <w:pPr>
        <w:spacing w:after="0" w:line="240" w:lineRule="auto"/>
        <w:rPr>
          <w:rFonts w:ascii="Times New Roman" w:eastAsia="Times New Roman" w:hAnsi="Times New Roman" w:cs="Times New Roman"/>
          <w:sz w:val="24"/>
        </w:rPr>
      </w:pPr>
    </w:p>
    <w:p w:rsidR="001202BC" w:rsidRDefault="00885CE2">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ПОРЯДОК МОНИТОРИНГА КАЧЕСТВА ОБРАЗОВАНИЯ</w:t>
      </w:r>
    </w:p>
    <w:p w:rsidR="001202BC" w:rsidRDefault="00885CE2">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МОБУСОШ ИМ.М.П.ВОЛКОВА </w:t>
      </w:r>
      <w:proofErr w:type="gramStart"/>
      <w:r>
        <w:rPr>
          <w:rFonts w:ascii="Times New Roman" w:eastAsia="Times New Roman" w:hAnsi="Times New Roman" w:cs="Times New Roman"/>
          <w:b/>
          <w:sz w:val="28"/>
        </w:rPr>
        <w:t>с</w:t>
      </w:r>
      <w:proofErr w:type="gramEnd"/>
      <w:r>
        <w:rPr>
          <w:rFonts w:ascii="Times New Roman" w:eastAsia="Times New Roman" w:hAnsi="Times New Roman" w:cs="Times New Roman"/>
          <w:b/>
          <w:sz w:val="28"/>
        </w:rPr>
        <w:t>. КОНСТАНТИНОВКА</w:t>
      </w:r>
    </w:p>
    <w:p w:rsidR="001202BC" w:rsidRDefault="001202BC">
      <w:pPr>
        <w:spacing w:after="0" w:line="240" w:lineRule="auto"/>
        <w:jc w:val="center"/>
        <w:rPr>
          <w:rFonts w:ascii="Times New Roman" w:eastAsia="Times New Roman" w:hAnsi="Times New Roman" w:cs="Times New Roman"/>
          <w:b/>
          <w:sz w:val="24"/>
        </w:rPr>
      </w:pPr>
    </w:p>
    <w:p w:rsidR="001202BC" w:rsidRDefault="00885CE2">
      <w:pPr>
        <w:spacing w:after="0" w:line="240" w:lineRule="auto"/>
        <w:ind w:left="303"/>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1.Общие положения</w:t>
      </w:r>
    </w:p>
    <w:p w:rsidR="001202BC" w:rsidRDefault="001202BC">
      <w:pPr>
        <w:spacing w:after="0" w:line="240" w:lineRule="auto"/>
        <w:ind w:left="303"/>
        <w:jc w:val="center"/>
        <w:rPr>
          <w:rFonts w:ascii="Times New Roman" w:eastAsia="Times New Roman" w:hAnsi="Times New Roman" w:cs="Times New Roman"/>
          <w:color w:val="000000"/>
          <w:sz w:val="24"/>
        </w:rPr>
      </w:pPr>
    </w:p>
    <w:p w:rsidR="001202BC" w:rsidRDefault="00885CE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 </w:t>
      </w:r>
      <w:proofErr w:type="gramStart"/>
      <w:r>
        <w:rPr>
          <w:rFonts w:ascii="Times New Roman" w:eastAsia="Times New Roman" w:hAnsi="Times New Roman" w:cs="Times New Roman"/>
          <w:color w:val="000000"/>
          <w:sz w:val="24"/>
        </w:rPr>
        <w:t xml:space="preserve">Настоящий Порядок разработан в соответствии с Федеральным Законом Российской Федерации №273-ФЗ от 29.12.2012 года «Об образовании в Российской Федерации», </w:t>
      </w:r>
      <w:r>
        <w:rPr>
          <w:rFonts w:ascii="Times New Roman" w:eastAsia="Times New Roman" w:hAnsi="Times New Roman" w:cs="Times New Roman"/>
          <w:sz w:val="24"/>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(Минобрнауки России) от 30 августа 2013 г. </w:t>
      </w:r>
      <w:proofErr w:type="gramEnd"/>
      <w:r>
        <w:rPr>
          <w:rFonts w:ascii="Times New Roman" w:eastAsia="Times New Roman" w:hAnsi="Times New Roman" w:cs="Times New Roman"/>
          <w:sz w:val="24"/>
        </w:rPr>
        <w:t xml:space="preserve">N 1015 , Уставом МОБУСОШ </w:t>
      </w:r>
      <w:r w:rsidR="00022612">
        <w:rPr>
          <w:rFonts w:ascii="Times New Roman" w:hAnsi="Times New Roman"/>
          <w:sz w:val="28"/>
          <w:szCs w:val="28"/>
          <w:lang w:eastAsia="ar-SA"/>
        </w:rPr>
        <w:t>совхоза «Серп и Молот»</w:t>
      </w:r>
      <w:r w:rsidR="00022612">
        <w:rPr>
          <w:rFonts w:ascii="Times New Roman" w:hAnsi="Times New Roman"/>
          <w:sz w:val="28"/>
          <w:szCs w:val="28"/>
        </w:rPr>
        <w:t xml:space="preserve"> </w:t>
      </w:r>
      <w:bookmarkStart w:id="0" w:name="_GoBack"/>
      <w:bookmarkEnd w:id="0"/>
      <w:r>
        <w:rPr>
          <w:rFonts w:ascii="Times New Roman" w:eastAsia="Times New Roman" w:hAnsi="Times New Roman" w:cs="Times New Roman"/>
          <w:sz w:val="24"/>
        </w:rPr>
        <w:t xml:space="preserve">  (далее – школа)</w:t>
      </w:r>
      <w:r>
        <w:rPr>
          <w:rFonts w:ascii="Times New Roman" w:eastAsia="Times New Roman" w:hAnsi="Times New Roman" w:cs="Times New Roman"/>
          <w:color w:val="000000"/>
          <w:sz w:val="24"/>
        </w:rPr>
        <w:t xml:space="preserve"> и регламентирует содержание и порядок проведения внутришкольного мониторинга качества образования администрацией школы.</w:t>
      </w:r>
    </w:p>
    <w:p w:rsidR="001202BC" w:rsidRDefault="00885CE2">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Настоящий Порядок устанавливает единые требования при проведении мониторинга качества образования (далее — мониторинг) в  школе.</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3. </w:t>
      </w:r>
      <w:r>
        <w:rPr>
          <w:rFonts w:ascii="Times New Roman" w:eastAsia="Times New Roman" w:hAnsi="Times New Roman" w:cs="Times New Roman"/>
          <w:sz w:val="24"/>
        </w:rPr>
        <w:t xml:space="preserve">Федеральный государственный образовательный стандарт начального общего образования предписывает, что «предметом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метапредметных результатов освоения основной образовательной программы начального общего образования и основной образовательной программы основного общего образования, необходимых для продолжения образования. </w:t>
      </w:r>
      <w:proofErr w:type="gramStart"/>
      <w:r>
        <w:rPr>
          <w:rFonts w:ascii="Times New Roman" w:eastAsia="Times New Roman" w:hAnsi="Times New Roman" w:cs="Times New Roman"/>
          <w:sz w:val="24"/>
        </w:rPr>
        <w:t>К результатам индивидуальных достижений обучающихся, не подлежащим итоговой оценке качества освоения основных образовательных программ относятся: ценностные ориентации обучающегося; индивидуальные личностные характеристики, в том числе патриотизм, толерантность, гуманизм и др. Обобщённая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roofErr w:type="gramEnd"/>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Мониторинг качества обучения на уровне ученика направлен на анализ уровня достижений планируемых результатов.</w:t>
      </w:r>
    </w:p>
    <w:p w:rsidR="001202BC" w:rsidRDefault="00885CE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4. Система мониторинга качества образования является составной частью системы оценки качества образования   и служит информационным обеспечением образовательной деятельности образовательного учреждения. </w:t>
      </w:r>
    </w:p>
    <w:p w:rsidR="001202BC" w:rsidRDefault="00885CE2">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 В настоящем Порядке используются следующие термины:</w:t>
      </w:r>
    </w:p>
    <w:p w:rsidR="001202BC" w:rsidRDefault="00885CE2">
      <w:pPr>
        <w:spacing w:after="0" w:line="240" w:lineRule="auto"/>
        <w:ind w:firstLine="303"/>
        <w:jc w:val="both"/>
        <w:rPr>
          <w:rFonts w:ascii="Times New Roman" w:eastAsia="Times New Roman" w:hAnsi="Times New Roman" w:cs="Times New Roman"/>
          <w:color w:val="000000"/>
          <w:sz w:val="24"/>
        </w:rPr>
      </w:pPr>
      <w:r>
        <w:rPr>
          <w:rFonts w:ascii="Times New Roman" w:eastAsia="Times New Roman" w:hAnsi="Times New Roman" w:cs="Times New Roman"/>
          <w:i/>
          <w:color w:val="000000"/>
          <w:sz w:val="24"/>
        </w:rPr>
        <w:t>Мониторинг</w:t>
      </w:r>
      <w:r>
        <w:rPr>
          <w:rFonts w:ascii="Times New Roman" w:eastAsia="Times New Roman" w:hAnsi="Times New Roman" w:cs="Times New Roman"/>
          <w:color w:val="000000"/>
          <w:sz w:val="24"/>
        </w:rPr>
        <w:t xml:space="preserve"> — систематическое отслеживание процессов, результатов, других характеристик образовательной системы для выявления соответствия (или не соответствия) ее развития и функционирования заданным целям.</w:t>
      </w:r>
    </w:p>
    <w:p w:rsidR="001202BC" w:rsidRDefault="00885CE2">
      <w:pPr>
        <w:spacing w:after="0" w:line="240" w:lineRule="auto"/>
        <w:ind w:firstLine="303"/>
        <w:jc w:val="both"/>
        <w:rPr>
          <w:rFonts w:ascii="Times New Roman" w:eastAsia="Times New Roman" w:hAnsi="Times New Roman" w:cs="Times New Roman"/>
          <w:color w:val="000000"/>
          <w:sz w:val="24"/>
        </w:rPr>
      </w:pPr>
      <w:r>
        <w:rPr>
          <w:rFonts w:ascii="Times New Roman" w:eastAsia="Times New Roman" w:hAnsi="Times New Roman" w:cs="Times New Roman"/>
          <w:i/>
          <w:color w:val="000000"/>
          <w:sz w:val="24"/>
        </w:rPr>
        <w:t>Система мониторинга качества образования</w:t>
      </w:r>
      <w:r>
        <w:rPr>
          <w:rFonts w:ascii="Times New Roman" w:eastAsia="Times New Roman" w:hAnsi="Times New Roman" w:cs="Times New Roman"/>
          <w:color w:val="000000"/>
          <w:sz w:val="24"/>
        </w:rPr>
        <w:t xml:space="preserve"> — система сбора, обработки, анализа, хранения и распространения информации об образовательной системе и ее отдельных элементах, которая ориентирована на информационное обеспечение управления качеством образования, позволяет судить о состоянии системы образования в любой момент времени и обеспечить возможность прогнозирования ее развития.</w:t>
      </w:r>
    </w:p>
    <w:p w:rsidR="001202BC" w:rsidRDefault="00885CE2">
      <w:pPr>
        <w:spacing w:after="0" w:line="240" w:lineRule="auto"/>
        <w:ind w:firstLine="303"/>
        <w:jc w:val="both"/>
        <w:rPr>
          <w:rFonts w:ascii="Times New Roman" w:eastAsia="Times New Roman" w:hAnsi="Times New Roman" w:cs="Times New Roman"/>
          <w:color w:val="000000"/>
          <w:sz w:val="24"/>
        </w:rPr>
      </w:pPr>
      <w:r>
        <w:rPr>
          <w:rFonts w:ascii="Times New Roman" w:eastAsia="Times New Roman" w:hAnsi="Times New Roman" w:cs="Times New Roman"/>
          <w:i/>
          <w:color w:val="000000"/>
          <w:sz w:val="24"/>
        </w:rPr>
        <w:lastRenderedPageBreak/>
        <w:t>Качество образования</w:t>
      </w:r>
      <w:r>
        <w:rPr>
          <w:rFonts w:ascii="Times New Roman" w:eastAsia="Times New Roman" w:hAnsi="Times New Roman" w:cs="Times New Roman"/>
          <w:color w:val="000000"/>
          <w:sz w:val="24"/>
        </w:rPr>
        <w:t xml:space="preserve"> — интегральная характеристика системы образования, отражающая степень соответствия реальных достигаемых образовательных результатов нормативным требованиям, социальным и личностным ожиданиям.</w:t>
      </w:r>
    </w:p>
    <w:p w:rsidR="001202BC" w:rsidRDefault="001202BC">
      <w:pPr>
        <w:spacing w:after="0" w:line="240" w:lineRule="auto"/>
        <w:ind w:firstLine="303"/>
        <w:jc w:val="both"/>
        <w:rPr>
          <w:rFonts w:ascii="Times New Roman" w:eastAsia="Times New Roman" w:hAnsi="Times New Roman" w:cs="Times New Roman"/>
          <w:color w:val="000000"/>
          <w:sz w:val="24"/>
        </w:rPr>
      </w:pPr>
    </w:p>
    <w:p w:rsidR="001202BC" w:rsidRDefault="001202BC">
      <w:pPr>
        <w:spacing w:after="0" w:line="240" w:lineRule="auto"/>
        <w:ind w:firstLine="303"/>
        <w:jc w:val="center"/>
        <w:rPr>
          <w:rFonts w:ascii="Times New Roman" w:eastAsia="Times New Roman" w:hAnsi="Times New Roman" w:cs="Times New Roman"/>
          <w:b/>
          <w:color w:val="000000"/>
          <w:sz w:val="24"/>
        </w:rPr>
      </w:pPr>
    </w:p>
    <w:p w:rsidR="001202BC" w:rsidRDefault="001202BC">
      <w:pPr>
        <w:spacing w:after="0" w:line="240" w:lineRule="auto"/>
        <w:ind w:firstLine="303"/>
        <w:jc w:val="center"/>
        <w:rPr>
          <w:rFonts w:ascii="Times New Roman" w:eastAsia="Times New Roman" w:hAnsi="Times New Roman" w:cs="Times New Roman"/>
          <w:b/>
          <w:color w:val="000000"/>
          <w:sz w:val="24"/>
        </w:rPr>
      </w:pPr>
    </w:p>
    <w:p w:rsidR="001202BC" w:rsidRDefault="00885CE2">
      <w:pPr>
        <w:spacing w:after="0" w:line="240" w:lineRule="auto"/>
        <w:ind w:firstLine="303"/>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2. Цель и задачи мониторинга</w:t>
      </w:r>
    </w:p>
    <w:p w:rsidR="001202BC" w:rsidRDefault="001202BC">
      <w:pPr>
        <w:spacing w:after="0" w:line="240" w:lineRule="auto"/>
        <w:ind w:firstLine="303"/>
        <w:jc w:val="center"/>
        <w:rPr>
          <w:rFonts w:ascii="Times New Roman" w:eastAsia="Times New Roman" w:hAnsi="Times New Roman" w:cs="Times New Roman"/>
          <w:color w:val="000000"/>
          <w:sz w:val="24"/>
        </w:rPr>
      </w:pPr>
    </w:p>
    <w:p w:rsidR="001202BC" w:rsidRDefault="00885CE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1. Целью мониторинга является сбор, обобщение, анализ информации о состоянии системы образования школы и основных показателях ее функционирования для определения тенденций развития системы образования в территории, принятия обоснованных управленческих решений по достижению качественного образования.</w:t>
      </w:r>
    </w:p>
    <w:p w:rsidR="001202BC" w:rsidRDefault="00885CE2">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2.2. Для достижения поставленной цели решаются следующие задачи:</w:t>
      </w:r>
    </w:p>
    <w:p w:rsidR="001202BC" w:rsidRDefault="00885CE2">
      <w:pPr>
        <w:numPr>
          <w:ilvl w:val="0"/>
          <w:numId w:val="1"/>
        </w:numPr>
        <w:tabs>
          <w:tab w:val="left" w:pos="720"/>
        </w:tabs>
        <w:spacing w:after="0" w:line="240" w:lineRule="auto"/>
        <w:ind w:firstLine="303"/>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формирование механизма единой системы сбора, обработки и хранения информации о состоянии системы образования; </w:t>
      </w:r>
    </w:p>
    <w:p w:rsidR="001202BC" w:rsidRDefault="00885CE2">
      <w:pPr>
        <w:numPr>
          <w:ilvl w:val="0"/>
          <w:numId w:val="1"/>
        </w:numPr>
        <w:tabs>
          <w:tab w:val="left" w:pos="720"/>
        </w:tabs>
        <w:spacing w:after="0" w:line="240" w:lineRule="auto"/>
        <w:ind w:firstLine="303"/>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координация деятельности всех участников мониторинга; </w:t>
      </w:r>
    </w:p>
    <w:p w:rsidR="001202BC" w:rsidRDefault="00885CE2">
      <w:pPr>
        <w:numPr>
          <w:ilvl w:val="0"/>
          <w:numId w:val="1"/>
        </w:numPr>
        <w:tabs>
          <w:tab w:val="left" w:pos="720"/>
        </w:tabs>
        <w:spacing w:after="0" w:line="240" w:lineRule="auto"/>
        <w:ind w:firstLine="303"/>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своевременное выявление динамики и основных тенденций в развитии системы образования в школе; </w:t>
      </w:r>
    </w:p>
    <w:p w:rsidR="001202BC" w:rsidRDefault="00885CE2">
      <w:pPr>
        <w:numPr>
          <w:ilvl w:val="0"/>
          <w:numId w:val="1"/>
        </w:numPr>
        <w:tabs>
          <w:tab w:val="left" w:pos="720"/>
        </w:tabs>
        <w:spacing w:after="0" w:line="240" w:lineRule="auto"/>
        <w:ind w:firstLine="303"/>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выявление действующих на качество образования факторов, принятие мер по минимизации действия и устранению отрицательных последствий; </w:t>
      </w:r>
    </w:p>
    <w:p w:rsidR="001202BC" w:rsidRDefault="00885CE2">
      <w:pPr>
        <w:numPr>
          <w:ilvl w:val="0"/>
          <w:numId w:val="1"/>
        </w:numPr>
        <w:tabs>
          <w:tab w:val="left" w:pos="720"/>
        </w:tabs>
        <w:spacing w:after="0" w:line="240" w:lineRule="auto"/>
        <w:ind w:firstLine="303"/>
        <w:jc w:val="both"/>
        <w:rPr>
          <w:rFonts w:ascii="Times New Roman" w:eastAsia="Times New Roman" w:hAnsi="Times New Roman" w:cs="Times New Roman"/>
          <w:sz w:val="24"/>
        </w:rPr>
      </w:pPr>
      <w:r>
        <w:rPr>
          <w:rFonts w:ascii="Times New Roman" w:eastAsia="Times New Roman" w:hAnsi="Times New Roman" w:cs="Times New Roman"/>
          <w:color w:val="000000"/>
          <w:sz w:val="24"/>
        </w:rPr>
        <w:t>формулирование основных стратегических направлений развития системы образования на основе анализа полученных данных;</w:t>
      </w:r>
    </w:p>
    <w:p w:rsidR="001202BC" w:rsidRDefault="00885CE2">
      <w:pPr>
        <w:numPr>
          <w:ilvl w:val="0"/>
          <w:numId w:val="1"/>
        </w:numPr>
        <w:tabs>
          <w:tab w:val="left" w:pos="720"/>
        </w:tabs>
        <w:spacing w:after="0" w:line="24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соответствие знаний учащихся планируемым результатам на базовом и повышенном уровне (для обучающихся с высоким уровнем развития познавательной сферы);</w:t>
      </w:r>
      <w:proofErr w:type="gramEnd"/>
    </w:p>
    <w:p w:rsidR="001202BC" w:rsidRDefault="00885CE2">
      <w:pPr>
        <w:numPr>
          <w:ilvl w:val="0"/>
          <w:numId w:val="1"/>
        </w:numPr>
        <w:tabs>
          <w:tab w:val="left" w:pos="720"/>
        </w:tabs>
        <w:spacing w:after="0" w:line="24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rPr>
        <w:t xml:space="preserve"> эффективность организации учебного процесса, его методического обеспечения;</w:t>
      </w:r>
    </w:p>
    <w:p w:rsidR="001202BC" w:rsidRDefault="00885CE2">
      <w:pPr>
        <w:numPr>
          <w:ilvl w:val="0"/>
          <w:numId w:val="1"/>
        </w:numPr>
        <w:tabs>
          <w:tab w:val="left" w:pos="720"/>
        </w:tabs>
        <w:spacing w:after="0" w:line="24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rPr>
        <w:t xml:space="preserve"> уровень сформированности универсальных учебных действий;</w:t>
      </w:r>
    </w:p>
    <w:p w:rsidR="001202BC" w:rsidRDefault="00885CE2">
      <w:pPr>
        <w:numPr>
          <w:ilvl w:val="0"/>
          <w:numId w:val="1"/>
        </w:numPr>
        <w:tabs>
          <w:tab w:val="left" w:pos="720"/>
        </w:tabs>
        <w:spacing w:after="0" w:line="24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проблемы в знаниях детей по разным разделам программного материала.</w:t>
      </w:r>
    </w:p>
    <w:p w:rsidR="001202BC" w:rsidRDefault="00885CE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2.3.Проведение мониторинга ориентируется на основные аспекты качества образования:</w:t>
      </w:r>
    </w:p>
    <w:p w:rsidR="001202BC" w:rsidRDefault="00885CE2">
      <w:pPr>
        <w:numPr>
          <w:ilvl w:val="0"/>
          <w:numId w:val="2"/>
        </w:numPr>
        <w:tabs>
          <w:tab w:val="left" w:pos="720"/>
        </w:tabs>
        <w:spacing w:after="0" w:line="240" w:lineRule="auto"/>
        <w:ind w:firstLine="30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качество результата; </w:t>
      </w:r>
    </w:p>
    <w:p w:rsidR="001202BC" w:rsidRDefault="00885CE2">
      <w:pPr>
        <w:numPr>
          <w:ilvl w:val="0"/>
          <w:numId w:val="2"/>
        </w:numPr>
        <w:tabs>
          <w:tab w:val="left" w:pos="720"/>
        </w:tabs>
        <w:spacing w:after="0" w:line="240" w:lineRule="auto"/>
        <w:ind w:firstLine="30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качество условий (</w:t>
      </w:r>
      <w:proofErr w:type="gramStart"/>
      <w:r>
        <w:rPr>
          <w:rFonts w:ascii="Times New Roman" w:eastAsia="Times New Roman" w:hAnsi="Times New Roman" w:cs="Times New Roman"/>
          <w:color w:val="000000"/>
          <w:sz w:val="24"/>
        </w:rPr>
        <w:t>программно-методические</w:t>
      </w:r>
      <w:proofErr w:type="gramEnd"/>
      <w:r>
        <w:rPr>
          <w:rFonts w:ascii="Times New Roman" w:eastAsia="Times New Roman" w:hAnsi="Times New Roman" w:cs="Times New Roman"/>
          <w:color w:val="000000"/>
          <w:sz w:val="24"/>
        </w:rPr>
        <w:t xml:space="preserve">, материально-технические, кадровые, информационно-технические, организационные и др.); </w:t>
      </w:r>
    </w:p>
    <w:p w:rsidR="001202BC" w:rsidRDefault="00885CE2">
      <w:pPr>
        <w:numPr>
          <w:ilvl w:val="0"/>
          <w:numId w:val="2"/>
        </w:numPr>
        <w:tabs>
          <w:tab w:val="left" w:pos="720"/>
        </w:tabs>
        <w:spacing w:after="0" w:line="240" w:lineRule="auto"/>
        <w:ind w:firstLine="30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качество процессов.</w:t>
      </w:r>
    </w:p>
    <w:p w:rsidR="001202BC" w:rsidRDefault="00885CE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2.4. Направления мониторинга определяются, исходя из оцениваемого аспекта качества образования по результатам работы школы за предыдущий учебный год, в соответствии с проблемами и задачами на текущий год.</w:t>
      </w:r>
    </w:p>
    <w:p w:rsidR="001202BC" w:rsidRDefault="00885CE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2.5.Основными принципами функционирования системы качества образования  являются объективность, точность, полнота, достаточность, систематизированность, оптимальность обобщения, оперативность (своевременность) и технологичность.</w:t>
      </w:r>
    </w:p>
    <w:p w:rsidR="001202BC" w:rsidRDefault="00885CE2">
      <w:pPr>
        <w:spacing w:after="0" w:line="240" w:lineRule="auto"/>
        <w:ind w:firstLine="1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2.6. Основными пользователями результатов мониторинга являются органы управления образованием, администрация и педагогические работники школы, обучащиеся и их родители, представители общественности и т. д.</w:t>
      </w:r>
    </w:p>
    <w:p w:rsidR="001202BC" w:rsidRDefault="001202BC">
      <w:pPr>
        <w:spacing w:after="0" w:line="240" w:lineRule="auto"/>
        <w:ind w:firstLine="11"/>
        <w:jc w:val="both"/>
        <w:rPr>
          <w:rFonts w:ascii="Times New Roman" w:eastAsia="Times New Roman" w:hAnsi="Times New Roman" w:cs="Times New Roman"/>
          <w:color w:val="000000"/>
          <w:sz w:val="24"/>
        </w:rPr>
      </w:pPr>
    </w:p>
    <w:p w:rsidR="001202BC" w:rsidRDefault="00885CE2">
      <w:pPr>
        <w:spacing w:after="0" w:line="240" w:lineRule="auto"/>
        <w:ind w:firstLine="303"/>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3. Организация и технология мониторинга</w:t>
      </w:r>
    </w:p>
    <w:p w:rsidR="001202BC" w:rsidRDefault="00885CE2">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3.1.Поэтапность процедуры оценивания</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Мониторинг качества обучения на уровне ученика организуется на основе диагностических методов по этапам:</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этап – стартовая диагностика (на входе в 1, 5  классы)</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этап – входная диагностика (начало учебного года и начало изучения тем)</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этап – текущая диагностика (в ходе изучения программного материала)</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этап - промежуточная диагностика (в конце каждого года обучения)</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этап - итоговая диагностика (в конце 4 и 9 ,11 классов)</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3.2. </w:t>
      </w:r>
      <w:r>
        <w:rPr>
          <w:rFonts w:ascii="Times New Roman" w:eastAsia="Times New Roman" w:hAnsi="Times New Roman" w:cs="Times New Roman"/>
          <w:b/>
          <w:i/>
          <w:sz w:val="24"/>
        </w:rPr>
        <w:t>Стартовая диагностика (предварительный контроль) (на входе) в первых классах основывается на результатах мониторинга общей готовности первоклассников к обучению в школе и результатах оценки их готовности к изучению данного курса.</w:t>
      </w:r>
      <w:r>
        <w:rPr>
          <w:rFonts w:ascii="Times New Roman" w:eastAsia="Times New Roman" w:hAnsi="Times New Roman" w:cs="Times New Roman"/>
          <w:sz w:val="24"/>
        </w:rPr>
        <w:t xml:space="preserve"> </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Эти показатели определяют стартовые условия обучения детей, которые необходимо учитывать в текущем оценивании. Частичное или даже полное отсутствие у ребенка отдельных умений, низкий уровень социального развития указывают на необходимость индивидуальной коррекционной работы с ребенком. </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дальнейшем стартовая диагностика может использоваться в любом классе перед изучением тематических разделов курса для выявления уровня готовности каждого учащегося к усвоению нового материала.</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3.3.</w:t>
      </w:r>
      <w:r>
        <w:rPr>
          <w:rFonts w:ascii="Times New Roman" w:eastAsia="Times New Roman" w:hAnsi="Times New Roman" w:cs="Times New Roman"/>
          <w:b/>
          <w:i/>
          <w:sz w:val="24"/>
        </w:rPr>
        <w:t xml:space="preserve"> Цель входной диагностики</w:t>
      </w:r>
      <w:r>
        <w:rPr>
          <w:rFonts w:ascii="Times New Roman" w:eastAsia="Times New Roman" w:hAnsi="Times New Roman" w:cs="Times New Roman"/>
          <w:sz w:val="24"/>
        </w:rPr>
        <w:t xml:space="preserve"> - оценка уровня сформированности предметных знаний, умений, навыков и способов деятельности, необходимых для качественного усвоения программного материала. Входная диагностика должна проводиться в каждом классе  в начале учебного года (сентябрь). </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3.3. </w:t>
      </w:r>
      <w:r>
        <w:rPr>
          <w:rFonts w:ascii="Times New Roman" w:eastAsia="Times New Roman" w:hAnsi="Times New Roman" w:cs="Times New Roman"/>
          <w:b/>
          <w:i/>
          <w:sz w:val="24"/>
        </w:rPr>
        <w:t>Цель текущей диагностики</w:t>
      </w:r>
      <w:r>
        <w:rPr>
          <w:rFonts w:ascii="Times New Roman" w:eastAsia="Times New Roman" w:hAnsi="Times New Roman" w:cs="Times New Roman"/>
          <w:sz w:val="24"/>
        </w:rPr>
        <w:t xml:space="preserve"> - систематический анализ процесса формирования планируемых результатов по предмету, стимулирование учебного труда обучающегося. Учитель оценивает надежность сформированности способов действий, выявляет динамику развития учащихся, намечает пути повышения успешности обучения отдельных учащихся. Такой подход к организации контроля учебных достижений обучающихся позволяет учителю оценить эффективность применяемой технологии и методики обучения, при необходимости внести изменения в организацию учебного процесса. </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В текущем оценивании используются как субъективные или экспертные методы (наблюдения, самооценка и самоанализ и др.), так и объективизированные методы, основанные, как правило, на анализе письменных ответов и работ учащихся, результатов тестирования.</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3.4. </w:t>
      </w:r>
      <w:r>
        <w:rPr>
          <w:rFonts w:ascii="Times New Roman" w:eastAsia="Times New Roman" w:hAnsi="Times New Roman" w:cs="Times New Roman"/>
          <w:b/>
          <w:i/>
          <w:sz w:val="24"/>
        </w:rPr>
        <w:t>Цель промежуточной диагностики</w:t>
      </w:r>
      <w:r>
        <w:rPr>
          <w:rFonts w:ascii="Times New Roman" w:eastAsia="Times New Roman" w:hAnsi="Times New Roman" w:cs="Times New Roman"/>
          <w:sz w:val="24"/>
        </w:rPr>
        <w:t xml:space="preserve"> - оценка уровня сформированности предметных знаний, умений, навыков и универсальных учебных действий, необходимых для продолжения обучения в следующем классе. Представляет собой тестирование, контрольные работы по предметам и комплексные работы на межпредметной основе.</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3.5. </w:t>
      </w:r>
      <w:r>
        <w:rPr>
          <w:rFonts w:ascii="Times New Roman" w:eastAsia="Times New Roman" w:hAnsi="Times New Roman" w:cs="Times New Roman"/>
          <w:b/>
          <w:i/>
          <w:sz w:val="24"/>
        </w:rPr>
        <w:t>Цель итоговой диагностики</w:t>
      </w:r>
      <w:r>
        <w:rPr>
          <w:rFonts w:ascii="Times New Roman" w:eastAsia="Times New Roman" w:hAnsi="Times New Roman" w:cs="Times New Roman"/>
          <w:sz w:val="24"/>
        </w:rPr>
        <w:t xml:space="preserve"> - оценка уровня сформированности предметных знаний, умений, навыков и универсальных учебных действий, необходимых для продолжения обучения в основной школе. Представляет собой итоговые контрольные работы по русскому языку и математике и комплексные работы на межпредметной основе.</w:t>
      </w:r>
    </w:p>
    <w:p w:rsidR="001202BC" w:rsidRDefault="00885CE2">
      <w:pPr>
        <w:spacing w:after="0" w:line="240" w:lineRule="auto"/>
        <w:ind w:firstLine="1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3.6.Мониторинг представляет собой уровневую иерархическую структуру и включает в себя административный уровень школы, уровень методических объединения учителей-предметников и классных руководителей.</w:t>
      </w:r>
    </w:p>
    <w:p w:rsidR="001202BC" w:rsidRDefault="00885CE2">
      <w:pPr>
        <w:spacing w:after="0" w:line="240" w:lineRule="auto"/>
        <w:ind w:hanging="1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3.7.Проведение мониторинга требует взаимодействие на всех уровнях школы. </w:t>
      </w:r>
    </w:p>
    <w:p w:rsidR="001202BC" w:rsidRDefault="00885CE2">
      <w:pPr>
        <w:spacing w:after="0" w:line="240" w:lineRule="auto"/>
        <w:ind w:firstLine="11"/>
        <w:jc w:val="both"/>
        <w:rPr>
          <w:rFonts w:ascii="Times New Roman" w:eastAsia="Times New Roman" w:hAnsi="Times New Roman" w:cs="Times New Roman"/>
        </w:rPr>
      </w:pPr>
      <w:r>
        <w:rPr>
          <w:rFonts w:ascii="Times New Roman" w:eastAsia="Times New Roman" w:hAnsi="Times New Roman" w:cs="Times New Roman"/>
          <w:color w:val="000000"/>
          <w:sz w:val="24"/>
        </w:rPr>
        <w:t>3.8.Для проведения мониторинга назначаются ответственные лица, состав которых утверждается приказом директором школы. В состав лиц, осуществляющих мониторинг, включаются руководители школьных МО, учителя.</w:t>
      </w:r>
      <w:r>
        <w:rPr>
          <w:rFonts w:ascii="Times New Roman" w:eastAsia="Times New Roman" w:hAnsi="Times New Roman" w:cs="Times New Roman"/>
        </w:rPr>
        <w:t xml:space="preserve"> </w:t>
      </w:r>
    </w:p>
    <w:p w:rsidR="001202BC" w:rsidRDefault="00885CE2">
      <w:pPr>
        <w:spacing w:after="0" w:line="240" w:lineRule="auto"/>
        <w:ind w:firstLine="11"/>
        <w:jc w:val="both"/>
        <w:rPr>
          <w:rFonts w:ascii="Times New Roman" w:eastAsia="Times New Roman" w:hAnsi="Times New Roman" w:cs="Times New Roman"/>
        </w:rPr>
      </w:pPr>
      <w:r>
        <w:rPr>
          <w:rFonts w:ascii="Times New Roman" w:eastAsia="Times New Roman" w:hAnsi="Times New Roman" w:cs="Times New Roman"/>
        </w:rPr>
        <w:t>3.8.1.Содержание мониторинга должно быть тесно связано с программами обучения и воспитания детей.</w:t>
      </w:r>
    </w:p>
    <w:p w:rsidR="001202BC" w:rsidRDefault="00885CE2">
      <w:pPr>
        <w:spacing w:after="0" w:line="240" w:lineRule="auto"/>
        <w:ind w:firstLine="11"/>
        <w:jc w:val="both"/>
        <w:rPr>
          <w:rFonts w:ascii="Times New Roman" w:eastAsia="Times New Roman" w:hAnsi="Times New Roman" w:cs="Times New Roman"/>
        </w:rPr>
      </w:pPr>
      <w:r>
        <w:rPr>
          <w:rFonts w:ascii="Times New Roman" w:eastAsia="Times New Roman" w:hAnsi="Times New Roman" w:cs="Times New Roman"/>
        </w:rPr>
        <w:t xml:space="preserve">3.8.2.Обязательным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w:t>
      </w:r>
    </w:p>
    <w:p w:rsidR="001202BC" w:rsidRDefault="001202BC">
      <w:pPr>
        <w:spacing w:after="0" w:line="240" w:lineRule="auto"/>
        <w:ind w:firstLine="720"/>
        <w:jc w:val="both"/>
        <w:rPr>
          <w:rFonts w:ascii="Times New Roman" w:eastAsia="Times New Roman" w:hAnsi="Times New Roman" w:cs="Times New Roman"/>
        </w:rPr>
      </w:pPr>
    </w:p>
    <w:tbl>
      <w:tblPr>
        <w:tblW w:w="0" w:type="auto"/>
        <w:tblInd w:w="98" w:type="dxa"/>
        <w:tblCellMar>
          <w:left w:w="10" w:type="dxa"/>
          <w:right w:w="10" w:type="dxa"/>
        </w:tblCellMar>
        <w:tblLook w:val="0000" w:firstRow="0" w:lastRow="0" w:firstColumn="0" w:lastColumn="0" w:noHBand="0" w:noVBand="0"/>
      </w:tblPr>
      <w:tblGrid>
        <w:gridCol w:w="2376"/>
        <w:gridCol w:w="4289"/>
        <w:gridCol w:w="2808"/>
      </w:tblGrid>
      <w:tr w:rsidR="001202BC">
        <w:trPr>
          <w:trHeight w:val="1"/>
        </w:trPr>
        <w:tc>
          <w:tcPr>
            <w:tcW w:w="2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02BC" w:rsidRDefault="00885CE2">
            <w:pPr>
              <w:spacing w:after="0" w:line="240" w:lineRule="auto"/>
              <w:jc w:val="center"/>
            </w:pPr>
            <w:r>
              <w:rPr>
                <w:rFonts w:ascii="Times New Roman" w:eastAsia="Times New Roman" w:hAnsi="Times New Roman" w:cs="Times New Roman"/>
                <w:b/>
                <w:sz w:val="24"/>
              </w:rPr>
              <w:t xml:space="preserve">Проверяющий </w:t>
            </w:r>
          </w:p>
        </w:tc>
        <w:tc>
          <w:tcPr>
            <w:tcW w:w="4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02BC" w:rsidRDefault="00885CE2">
            <w:pPr>
              <w:spacing w:after="0" w:line="240" w:lineRule="auto"/>
              <w:jc w:val="center"/>
            </w:pPr>
            <w:r>
              <w:rPr>
                <w:rFonts w:ascii="Times New Roman" w:eastAsia="Times New Roman" w:hAnsi="Times New Roman" w:cs="Times New Roman"/>
                <w:b/>
                <w:sz w:val="24"/>
              </w:rPr>
              <w:t>Виды мониторинга</w:t>
            </w:r>
          </w:p>
        </w:tc>
        <w:tc>
          <w:tcPr>
            <w:tcW w:w="2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02BC" w:rsidRDefault="00885CE2">
            <w:pPr>
              <w:spacing w:after="0" w:line="240" w:lineRule="auto"/>
              <w:jc w:val="center"/>
            </w:pPr>
            <w:r>
              <w:rPr>
                <w:rFonts w:ascii="Times New Roman" w:eastAsia="Times New Roman" w:hAnsi="Times New Roman" w:cs="Times New Roman"/>
                <w:b/>
                <w:sz w:val="24"/>
              </w:rPr>
              <w:t>Проверяемые УУД</w:t>
            </w:r>
          </w:p>
        </w:tc>
      </w:tr>
      <w:tr w:rsidR="001202BC">
        <w:trPr>
          <w:trHeight w:val="1"/>
        </w:trPr>
        <w:tc>
          <w:tcPr>
            <w:tcW w:w="2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02BC" w:rsidRDefault="00885CE2">
            <w:pPr>
              <w:spacing w:after="0" w:line="240" w:lineRule="auto"/>
              <w:jc w:val="both"/>
            </w:pPr>
            <w:r>
              <w:rPr>
                <w:rFonts w:ascii="Times New Roman" w:eastAsia="Times New Roman" w:hAnsi="Times New Roman" w:cs="Times New Roman"/>
                <w:sz w:val="24"/>
              </w:rPr>
              <w:t xml:space="preserve">Учителя </w:t>
            </w:r>
          </w:p>
        </w:tc>
        <w:tc>
          <w:tcPr>
            <w:tcW w:w="4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Комплексные контрольные работы</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Наблюдения</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Анкеты </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Диагностики (входная, текущая, итоговая)</w:t>
            </w:r>
          </w:p>
          <w:p w:rsidR="001202BC" w:rsidRDefault="00885CE2">
            <w:pPr>
              <w:spacing w:after="0" w:line="240" w:lineRule="auto"/>
              <w:jc w:val="both"/>
            </w:pPr>
            <w:r>
              <w:rPr>
                <w:rFonts w:ascii="Times New Roman" w:eastAsia="Times New Roman" w:hAnsi="Times New Roman" w:cs="Times New Roman"/>
                <w:sz w:val="24"/>
              </w:rPr>
              <w:t>Тесты</w:t>
            </w:r>
          </w:p>
        </w:tc>
        <w:tc>
          <w:tcPr>
            <w:tcW w:w="2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Личностные</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Регулятивные</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Познавательные </w:t>
            </w:r>
          </w:p>
          <w:p w:rsidR="001202BC" w:rsidRDefault="00885CE2">
            <w:pPr>
              <w:spacing w:after="0" w:line="240" w:lineRule="auto"/>
              <w:jc w:val="both"/>
            </w:pPr>
            <w:r>
              <w:rPr>
                <w:rFonts w:ascii="Times New Roman" w:eastAsia="Times New Roman" w:hAnsi="Times New Roman" w:cs="Times New Roman"/>
                <w:sz w:val="24"/>
              </w:rPr>
              <w:t>Коммуникативные</w:t>
            </w:r>
          </w:p>
        </w:tc>
      </w:tr>
      <w:tr w:rsidR="001202BC">
        <w:trPr>
          <w:trHeight w:val="1"/>
        </w:trPr>
        <w:tc>
          <w:tcPr>
            <w:tcW w:w="2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02BC" w:rsidRDefault="00885CE2">
            <w:pPr>
              <w:spacing w:after="0" w:line="240" w:lineRule="auto"/>
              <w:jc w:val="both"/>
            </w:pPr>
            <w:r>
              <w:rPr>
                <w:rFonts w:ascii="Times New Roman" w:eastAsia="Times New Roman" w:hAnsi="Times New Roman" w:cs="Times New Roman"/>
                <w:sz w:val="24"/>
              </w:rPr>
              <w:lastRenderedPageBreak/>
              <w:t>Руководители кружков</w:t>
            </w:r>
          </w:p>
        </w:tc>
        <w:tc>
          <w:tcPr>
            <w:tcW w:w="4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Наблюдение</w:t>
            </w:r>
          </w:p>
          <w:p w:rsidR="001202BC" w:rsidRDefault="00885CE2">
            <w:pPr>
              <w:spacing w:after="0" w:line="240" w:lineRule="auto"/>
              <w:jc w:val="both"/>
            </w:pPr>
            <w:r>
              <w:rPr>
                <w:rFonts w:ascii="Times New Roman" w:eastAsia="Times New Roman" w:hAnsi="Times New Roman" w:cs="Times New Roman"/>
                <w:sz w:val="24"/>
              </w:rPr>
              <w:t>Диагностики (входная, текущая, итоговая)</w:t>
            </w:r>
          </w:p>
        </w:tc>
        <w:tc>
          <w:tcPr>
            <w:tcW w:w="2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Личностные</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Регулятивные</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Познавательные </w:t>
            </w:r>
          </w:p>
          <w:p w:rsidR="001202BC" w:rsidRDefault="00885CE2">
            <w:pPr>
              <w:spacing w:after="0" w:line="240" w:lineRule="auto"/>
              <w:jc w:val="both"/>
            </w:pPr>
            <w:r>
              <w:rPr>
                <w:rFonts w:ascii="Times New Roman" w:eastAsia="Times New Roman" w:hAnsi="Times New Roman" w:cs="Times New Roman"/>
                <w:sz w:val="24"/>
              </w:rPr>
              <w:t>Коммуникативные</w:t>
            </w:r>
          </w:p>
        </w:tc>
      </w:tr>
      <w:tr w:rsidR="001202BC">
        <w:trPr>
          <w:trHeight w:val="1"/>
        </w:trPr>
        <w:tc>
          <w:tcPr>
            <w:tcW w:w="2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02BC" w:rsidRDefault="00885CE2">
            <w:pPr>
              <w:spacing w:after="0" w:line="240" w:lineRule="auto"/>
              <w:jc w:val="both"/>
            </w:pPr>
            <w:r>
              <w:rPr>
                <w:rFonts w:ascii="Times New Roman" w:eastAsia="Times New Roman" w:hAnsi="Times New Roman" w:cs="Times New Roman"/>
                <w:sz w:val="24"/>
              </w:rPr>
              <w:t>Директор</w:t>
            </w:r>
          </w:p>
        </w:tc>
        <w:tc>
          <w:tcPr>
            <w:tcW w:w="4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Комплексные контрольные работы</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Наблюдения</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Анкеты </w:t>
            </w:r>
          </w:p>
          <w:p w:rsidR="001202BC" w:rsidRDefault="00885CE2">
            <w:pPr>
              <w:spacing w:after="0" w:line="240" w:lineRule="auto"/>
              <w:jc w:val="both"/>
            </w:pPr>
            <w:r>
              <w:rPr>
                <w:rFonts w:ascii="Times New Roman" w:eastAsia="Times New Roman" w:hAnsi="Times New Roman" w:cs="Times New Roman"/>
                <w:sz w:val="24"/>
              </w:rPr>
              <w:t>Дни ДРК</w:t>
            </w:r>
          </w:p>
        </w:tc>
        <w:tc>
          <w:tcPr>
            <w:tcW w:w="2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Личностные</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Регулятивные</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Познавательные </w:t>
            </w:r>
          </w:p>
          <w:p w:rsidR="001202BC" w:rsidRDefault="00885CE2">
            <w:pPr>
              <w:spacing w:after="0" w:line="240" w:lineRule="auto"/>
              <w:jc w:val="both"/>
            </w:pPr>
            <w:r>
              <w:rPr>
                <w:rFonts w:ascii="Times New Roman" w:eastAsia="Times New Roman" w:hAnsi="Times New Roman" w:cs="Times New Roman"/>
                <w:sz w:val="24"/>
              </w:rPr>
              <w:t>Коммуникативные</w:t>
            </w:r>
          </w:p>
        </w:tc>
      </w:tr>
      <w:tr w:rsidR="001202BC">
        <w:trPr>
          <w:trHeight w:val="1"/>
        </w:trPr>
        <w:tc>
          <w:tcPr>
            <w:tcW w:w="2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02BC" w:rsidRDefault="00885CE2">
            <w:pPr>
              <w:spacing w:after="0" w:line="240" w:lineRule="auto"/>
              <w:jc w:val="both"/>
            </w:pPr>
            <w:r>
              <w:rPr>
                <w:rFonts w:ascii="Times New Roman" w:eastAsia="Times New Roman" w:hAnsi="Times New Roman" w:cs="Times New Roman"/>
                <w:sz w:val="24"/>
              </w:rPr>
              <w:t>Ученики, родители</w:t>
            </w:r>
          </w:p>
        </w:tc>
        <w:tc>
          <w:tcPr>
            <w:tcW w:w="4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02BC" w:rsidRDefault="00885CE2">
            <w:pPr>
              <w:spacing w:after="0" w:line="240" w:lineRule="auto"/>
              <w:jc w:val="both"/>
            </w:pPr>
            <w:r>
              <w:rPr>
                <w:rFonts w:ascii="Times New Roman" w:eastAsia="Times New Roman" w:hAnsi="Times New Roman" w:cs="Times New Roman"/>
                <w:sz w:val="24"/>
              </w:rPr>
              <w:t xml:space="preserve">Портфолио </w:t>
            </w:r>
          </w:p>
        </w:tc>
        <w:tc>
          <w:tcPr>
            <w:tcW w:w="2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Личностные</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Регулятивные</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Познавательные </w:t>
            </w:r>
          </w:p>
          <w:p w:rsidR="001202BC" w:rsidRDefault="00885CE2">
            <w:pPr>
              <w:spacing w:after="0" w:line="240" w:lineRule="auto"/>
              <w:jc w:val="both"/>
            </w:pPr>
            <w:r>
              <w:rPr>
                <w:rFonts w:ascii="Times New Roman" w:eastAsia="Times New Roman" w:hAnsi="Times New Roman" w:cs="Times New Roman"/>
                <w:sz w:val="24"/>
              </w:rPr>
              <w:t>Коммуникативные</w:t>
            </w:r>
          </w:p>
        </w:tc>
      </w:tr>
    </w:tbl>
    <w:p w:rsidR="001202BC" w:rsidRDefault="00885CE2">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3.9.Проведение мониторинга предполагает широкое использование современных информационных технологий на всех этапах сбора, обработки, хранения и использования информации. </w:t>
      </w:r>
    </w:p>
    <w:p w:rsidR="001202BC" w:rsidRDefault="00885CE2">
      <w:pPr>
        <w:spacing w:after="0" w:line="240" w:lineRule="auto"/>
        <w:ind w:firstLine="303"/>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4. Реализация мониторинга</w:t>
      </w:r>
    </w:p>
    <w:p w:rsidR="001202BC" w:rsidRDefault="001202BC">
      <w:pPr>
        <w:spacing w:after="0" w:line="240" w:lineRule="auto"/>
        <w:ind w:firstLine="303"/>
        <w:jc w:val="center"/>
        <w:rPr>
          <w:rFonts w:ascii="Times New Roman" w:eastAsia="Times New Roman" w:hAnsi="Times New Roman" w:cs="Times New Roman"/>
          <w:color w:val="000000"/>
          <w:sz w:val="24"/>
        </w:rPr>
      </w:pPr>
    </w:p>
    <w:p w:rsidR="001202BC" w:rsidRDefault="00885CE2">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4.1.Реализация мониторинга предполагает последовательность следующих действий:</w:t>
      </w:r>
    </w:p>
    <w:p w:rsidR="001202BC" w:rsidRDefault="00885CE2">
      <w:pPr>
        <w:numPr>
          <w:ilvl w:val="0"/>
          <w:numId w:val="3"/>
        </w:numPr>
        <w:tabs>
          <w:tab w:val="left" w:pos="720"/>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определение и обоснование объекта мониторинга; </w:t>
      </w:r>
    </w:p>
    <w:p w:rsidR="001202BC" w:rsidRDefault="00885CE2">
      <w:pPr>
        <w:numPr>
          <w:ilvl w:val="0"/>
          <w:numId w:val="3"/>
        </w:numPr>
        <w:tabs>
          <w:tab w:val="left" w:pos="720"/>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сбор данных, используемых для мониторинга; </w:t>
      </w:r>
    </w:p>
    <w:p w:rsidR="001202BC" w:rsidRDefault="00885CE2">
      <w:pPr>
        <w:numPr>
          <w:ilvl w:val="0"/>
          <w:numId w:val="3"/>
        </w:numPr>
        <w:tabs>
          <w:tab w:val="left" w:pos="720"/>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структурирование баз данных, обеспечивающих хранение и оперативное использование информации; </w:t>
      </w:r>
    </w:p>
    <w:p w:rsidR="001202BC" w:rsidRDefault="00885CE2">
      <w:pPr>
        <w:numPr>
          <w:ilvl w:val="0"/>
          <w:numId w:val="3"/>
        </w:numPr>
        <w:tabs>
          <w:tab w:val="left" w:pos="720"/>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обработка полученных данных в ходе мониторинга; </w:t>
      </w:r>
    </w:p>
    <w:p w:rsidR="001202BC" w:rsidRDefault="00885CE2">
      <w:pPr>
        <w:numPr>
          <w:ilvl w:val="0"/>
          <w:numId w:val="3"/>
        </w:numPr>
        <w:tabs>
          <w:tab w:val="left" w:pos="720"/>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анализ и интерпретация полученных данных в ходе мониторинга; </w:t>
      </w:r>
    </w:p>
    <w:p w:rsidR="001202BC" w:rsidRDefault="00885CE2">
      <w:pPr>
        <w:numPr>
          <w:ilvl w:val="0"/>
          <w:numId w:val="3"/>
        </w:numPr>
        <w:tabs>
          <w:tab w:val="left" w:pos="720"/>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подготовка документов по итогам анализа полученных данных; </w:t>
      </w:r>
    </w:p>
    <w:p w:rsidR="001202BC" w:rsidRDefault="00885CE2">
      <w:pPr>
        <w:numPr>
          <w:ilvl w:val="0"/>
          <w:numId w:val="3"/>
        </w:numPr>
        <w:tabs>
          <w:tab w:val="left" w:pos="720"/>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распространение результатов мониторинга среди пользователей мониторинга.</w:t>
      </w:r>
    </w:p>
    <w:p w:rsidR="001202BC" w:rsidRDefault="00885CE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4.2.Общеметодологическими требованиями к инструментарию мониторинга являются целесообразность, удобство использования, доступность для различных уровней управления, стандартизированность и апробированность.</w:t>
      </w:r>
    </w:p>
    <w:p w:rsidR="001202BC" w:rsidRDefault="00885CE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4.3. Процедура измерения, используемая в рамках мониторинга, направлена на установление качественных и количественных характеристик объекта.</w:t>
      </w:r>
    </w:p>
    <w:p w:rsidR="001202BC" w:rsidRDefault="00885CE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4.4. В отношении характеристик, которые вообще или практически не поддаются измерению, система количественных оценок дополняется качественными оценками.</w:t>
      </w:r>
    </w:p>
    <w:p w:rsidR="001202BC" w:rsidRDefault="00885CE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4.5. </w:t>
      </w:r>
      <w:proofErr w:type="gramStart"/>
      <w:r>
        <w:rPr>
          <w:rFonts w:ascii="Times New Roman" w:eastAsia="Times New Roman" w:hAnsi="Times New Roman" w:cs="Times New Roman"/>
          <w:color w:val="000000"/>
          <w:sz w:val="24"/>
        </w:rPr>
        <w:t>Основными инструментами, позволяющими дать качественную оценку системе образования, являются - анализ изменений характеристик во времени (динамический анализ) и сравнение одних характеристик с аналогичными в рамках образовательной системы (сопоставительный анализ).</w:t>
      </w:r>
      <w:proofErr w:type="gramEnd"/>
    </w:p>
    <w:p w:rsidR="001202BC" w:rsidRDefault="00885CE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4.6. При оценке качества образования   основными методами установления фактических значений показателей являются экспертиза и измерение. </w:t>
      </w:r>
      <w:r>
        <w:rPr>
          <w:rFonts w:ascii="Times New Roman" w:eastAsia="Times New Roman" w:hAnsi="Times New Roman" w:cs="Times New Roman"/>
          <w:i/>
          <w:color w:val="000000"/>
          <w:sz w:val="24"/>
        </w:rPr>
        <w:t xml:space="preserve">Экспертиза </w:t>
      </w:r>
      <w:r>
        <w:rPr>
          <w:rFonts w:ascii="Times New Roman" w:eastAsia="Times New Roman" w:hAnsi="Times New Roman" w:cs="Times New Roman"/>
          <w:color w:val="000000"/>
          <w:sz w:val="24"/>
        </w:rPr>
        <w:t xml:space="preserve">— всестороннее изучение состояния образовательных процессов, условий и результатов образовательной деятельности. </w:t>
      </w:r>
      <w:r>
        <w:rPr>
          <w:rFonts w:ascii="Times New Roman" w:eastAsia="Times New Roman" w:hAnsi="Times New Roman" w:cs="Times New Roman"/>
          <w:i/>
          <w:color w:val="000000"/>
          <w:sz w:val="24"/>
        </w:rPr>
        <w:t>Измерение</w:t>
      </w:r>
      <w:r>
        <w:rPr>
          <w:rFonts w:ascii="Times New Roman" w:eastAsia="Times New Roman" w:hAnsi="Times New Roman" w:cs="Times New Roman"/>
          <w:color w:val="000000"/>
          <w:sz w:val="24"/>
        </w:rPr>
        <w:t xml:space="preserve"> — оценка уровня образовательных достижений с помощью контрольных измерительных материалов (традиционных контрольных работ, тестов, анкет и др.), имеющих стандартизированную форму и содержание которых соответствует реализуемым в школе образовательным программам.</w:t>
      </w:r>
    </w:p>
    <w:p w:rsidR="001202BC" w:rsidRDefault="001202BC">
      <w:pPr>
        <w:spacing w:after="0" w:line="240" w:lineRule="auto"/>
        <w:ind w:firstLine="303"/>
        <w:jc w:val="center"/>
        <w:rPr>
          <w:rFonts w:ascii="Times New Roman" w:eastAsia="Times New Roman" w:hAnsi="Times New Roman" w:cs="Times New Roman"/>
          <w:b/>
          <w:color w:val="000000"/>
          <w:sz w:val="24"/>
        </w:rPr>
      </w:pPr>
    </w:p>
    <w:p w:rsidR="001202BC" w:rsidRDefault="00885CE2">
      <w:pPr>
        <w:spacing w:after="0" w:line="240" w:lineRule="auto"/>
        <w:ind w:firstLine="303"/>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5. Методы проведения мониторинга:</w:t>
      </w:r>
    </w:p>
    <w:p w:rsidR="001202BC" w:rsidRDefault="00885CE2">
      <w:pPr>
        <w:numPr>
          <w:ilvl w:val="0"/>
          <w:numId w:val="4"/>
        </w:numPr>
        <w:tabs>
          <w:tab w:val="left" w:pos="720"/>
        </w:tabs>
        <w:spacing w:after="0" w:line="240" w:lineRule="auto"/>
        <w:ind w:firstLine="30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экспертное оценивание, </w:t>
      </w:r>
    </w:p>
    <w:p w:rsidR="001202BC" w:rsidRDefault="00885CE2">
      <w:pPr>
        <w:numPr>
          <w:ilvl w:val="0"/>
          <w:numId w:val="4"/>
        </w:numPr>
        <w:tabs>
          <w:tab w:val="left" w:pos="720"/>
        </w:tabs>
        <w:spacing w:after="0" w:line="240" w:lineRule="auto"/>
        <w:ind w:firstLine="30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тестирование, анкетирование, ранжирование, </w:t>
      </w:r>
    </w:p>
    <w:p w:rsidR="001202BC" w:rsidRDefault="00885CE2">
      <w:pPr>
        <w:numPr>
          <w:ilvl w:val="0"/>
          <w:numId w:val="4"/>
        </w:numPr>
        <w:tabs>
          <w:tab w:val="left" w:pos="720"/>
        </w:tabs>
        <w:spacing w:after="0" w:line="240" w:lineRule="auto"/>
        <w:ind w:firstLine="30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проведение контрольных и других квалификационных работ, </w:t>
      </w:r>
    </w:p>
    <w:p w:rsidR="001202BC" w:rsidRDefault="00885CE2">
      <w:pPr>
        <w:numPr>
          <w:ilvl w:val="0"/>
          <w:numId w:val="4"/>
        </w:numPr>
        <w:tabs>
          <w:tab w:val="left" w:pos="720"/>
        </w:tabs>
        <w:spacing w:after="0" w:line="240" w:lineRule="auto"/>
        <w:ind w:firstLine="30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аналитическая и статистическая обработка информации и др., </w:t>
      </w:r>
    </w:p>
    <w:p w:rsidR="001202BC" w:rsidRDefault="00885CE2">
      <w:pPr>
        <w:numPr>
          <w:ilvl w:val="0"/>
          <w:numId w:val="4"/>
        </w:numPr>
        <w:tabs>
          <w:tab w:val="left" w:pos="720"/>
        </w:tabs>
        <w:spacing w:after="0" w:line="240" w:lineRule="auto"/>
        <w:ind w:firstLine="30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наблюдение, анкетирование.</w:t>
      </w:r>
    </w:p>
    <w:p w:rsidR="001202BC" w:rsidRDefault="00885CE2">
      <w:pPr>
        <w:spacing w:after="0" w:line="240" w:lineRule="auto"/>
        <w:ind w:firstLine="303"/>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В соответствии с принципом иерархичности построения мониторинга показатели и параметры, заданные на вышестоящем уровне, включаются в систему показателей и параметров мониторинга нижестоящего уровня.</w:t>
      </w:r>
    </w:p>
    <w:p w:rsidR="001202BC" w:rsidRDefault="00885CE2">
      <w:pPr>
        <w:spacing w:after="0" w:line="240" w:lineRule="auto"/>
        <w:ind w:firstLine="303"/>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6. Основные направления:</w:t>
      </w:r>
    </w:p>
    <w:p w:rsidR="001202BC" w:rsidRDefault="00885CE2">
      <w:pPr>
        <w:spacing w:after="0" w:line="240" w:lineRule="auto"/>
        <w:ind w:firstLine="30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6.1.Виды мониторинга </w:t>
      </w:r>
    </w:p>
    <w:p w:rsidR="001202BC" w:rsidRDefault="00885CE2">
      <w:pPr>
        <w:tabs>
          <w:tab w:val="left" w:pos="720"/>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оценка общего уровня усвоения </w:t>
      </w:r>
      <w:proofErr w:type="gramStart"/>
      <w:r>
        <w:rPr>
          <w:rFonts w:ascii="Times New Roman" w:eastAsia="Times New Roman" w:hAnsi="Times New Roman" w:cs="Times New Roman"/>
          <w:color w:val="000000"/>
          <w:sz w:val="24"/>
        </w:rPr>
        <w:t>обучающимися</w:t>
      </w:r>
      <w:proofErr w:type="gramEnd"/>
      <w:r>
        <w:rPr>
          <w:rFonts w:ascii="Times New Roman" w:eastAsia="Times New Roman" w:hAnsi="Times New Roman" w:cs="Times New Roman"/>
          <w:color w:val="000000"/>
          <w:sz w:val="24"/>
        </w:rPr>
        <w:t xml:space="preserve"> начальной школы базовых знаний и умений по общеобразовательным предметам;</w:t>
      </w:r>
    </w:p>
    <w:p w:rsidR="001202BC" w:rsidRDefault="00885CE2">
      <w:pPr>
        <w:numPr>
          <w:ilvl w:val="0"/>
          <w:numId w:val="5"/>
        </w:numPr>
        <w:tabs>
          <w:tab w:val="left" w:pos="720"/>
        </w:tabs>
        <w:spacing w:after="0" w:line="240" w:lineRule="auto"/>
        <w:ind w:firstLine="303"/>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мониторинг качества образования на основе государственной (итоговой) аттестации выпускников 9 ,11 классов (в том числе, в форме с использованием независимой оценке качества знаний); </w:t>
      </w:r>
    </w:p>
    <w:p w:rsidR="001202BC" w:rsidRDefault="00885CE2">
      <w:pPr>
        <w:numPr>
          <w:ilvl w:val="0"/>
          <w:numId w:val="5"/>
        </w:numPr>
        <w:tabs>
          <w:tab w:val="left" w:pos="720"/>
        </w:tabs>
        <w:spacing w:after="0" w:line="240" w:lineRule="auto"/>
        <w:ind w:firstLine="303"/>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мониторинг и диагностика учебных достижений обучающихся по завершении на всех уровнях  общего образования по каждому учебному предмету и по завершении учебного года (в рамках стартового, четвертного, итогового внутреннего и внешнего  контроля); </w:t>
      </w:r>
    </w:p>
    <w:p w:rsidR="001202BC" w:rsidRDefault="00885CE2">
      <w:pPr>
        <w:numPr>
          <w:ilvl w:val="0"/>
          <w:numId w:val="5"/>
        </w:numPr>
        <w:tabs>
          <w:tab w:val="left" w:pos="720"/>
        </w:tabs>
        <w:spacing w:after="0" w:line="240" w:lineRule="auto"/>
        <w:ind w:firstLine="303"/>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мониторинг уровня и качества воспитания, обеспечиваемого в школе, </w:t>
      </w:r>
    </w:p>
    <w:p w:rsidR="001202BC" w:rsidRDefault="00885CE2">
      <w:pPr>
        <w:numPr>
          <w:ilvl w:val="0"/>
          <w:numId w:val="5"/>
        </w:numPr>
        <w:tabs>
          <w:tab w:val="left" w:pos="720"/>
        </w:tabs>
        <w:spacing w:after="0" w:line="240" w:lineRule="auto"/>
        <w:ind w:firstLine="303"/>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мониторинг качества преподавания темы, учебного предмета, модуля.</w:t>
      </w:r>
    </w:p>
    <w:p w:rsidR="001202BC" w:rsidRDefault="00885CE2">
      <w:pPr>
        <w:spacing w:after="0" w:line="240" w:lineRule="auto"/>
        <w:ind w:firstLine="30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6.2. По итогам анализа полученных данных мониторинга готовятся соответствующие документы (отчеты, справки, доклады), которые доводятся до сведения педагогического коллектива школы, учредителя, родителей.</w:t>
      </w:r>
    </w:p>
    <w:p w:rsidR="001202BC" w:rsidRDefault="00885CE2">
      <w:pPr>
        <w:spacing w:after="0" w:line="240" w:lineRule="auto"/>
        <w:ind w:firstLine="30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6.3. Результаты мониторинга являются основанием для принятия административных решений на уровне школы.</w:t>
      </w:r>
    </w:p>
    <w:p w:rsidR="001202BC" w:rsidRDefault="001202BC">
      <w:pPr>
        <w:spacing w:after="0" w:line="240" w:lineRule="auto"/>
        <w:jc w:val="center"/>
        <w:rPr>
          <w:rFonts w:ascii="Times New Roman" w:eastAsia="Times New Roman" w:hAnsi="Times New Roman" w:cs="Times New Roman"/>
          <w:b/>
          <w:sz w:val="24"/>
        </w:rPr>
      </w:pPr>
    </w:p>
    <w:p w:rsidR="001202BC" w:rsidRDefault="00885CE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7. Функциональные обязанности участников образовательного процесса при проведении мониторинга планируемых результатов обучения в школе</w:t>
      </w:r>
    </w:p>
    <w:p w:rsidR="001202BC" w:rsidRDefault="001202BC">
      <w:pPr>
        <w:spacing w:after="0" w:line="240" w:lineRule="auto"/>
        <w:jc w:val="center"/>
        <w:rPr>
          <w:rFonts w:ascii="Times New Roman" w:eastAsia="Times New Roman" w:hAnsi="Times New Roman" w:cs="Times New Roman"/>
          <w:b/>
          <w:sz w:val="24"/>
        </w:rPr>
      </w:pP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7.1.В проведении мониторинга планируемых результатов обучения в школе участвуют обучающиеся, родители обучающихся, классный руководитель, учителя-предметники, администрация школы.</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7.2.При проведении мониторинга планируемых результатов обучения функциональные обязанности между участниками образовательного процесса распределяются следующим образом:</w:t>
      </w:r>
    </w:p>
    <w:p w:rsidR="001202BC" w:rsidRDefault="00885CE2">
      <w:pPr>
        <w:spacing w:after="0" w:line="240" w:lineRule="auto"/>
        <w:ind w:firstLine="284"/>
        <w:jc w:val="both"/>
        <w:rPr>
          <w:rFonts w:ascii="Times New Roman" w:eastAsia="Times New Roman" w:hAnsi="Times New Roman" w:cs="Times New Roman"/>
          <w:b/>
          <w:sz w:val="24"/>
        </w:rPr>
      </w:pPr>
      <w:r>
        <w:rPr>
          <w:rFonts w:ascii="Times New Roman" w:eastAsia="Times New Roman" w:hAnsi="Times New Roman" w:cs="Times New Roman"/>
          <w:sz w:val="24"/>
        </w:rPr>
        <w:t xml:space="preserve"> 1) </w:t>
      </w:r>
      <w:r>
        <w:rPr>
          <w:rFonts w:ascii="Times New Roman" w:eastAsia="Times New Roman" w:hAnsi="Times New Roman" w:cs="Times New Roman"/>
          <w:b/>
          <w:sz w:val="24"/>
        </w:rPr>
        <w:t>директор школы:</w:t>
      </w:r>
    </w:p>
    <w:p w:rsidR="001202BC" w:rsidRDefault="00885CE2">
      <w:pPr>
        <w:numPr>
          <w:ilvl w:val="0"/>
          <w:numId w:val="6"/>
        </w:numPr>
        <w:tabs>
          <w:tab w:val="left" w:pos="720"/>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разрабатывает и утверждает нормативную правовую базу, обеспечивающую </w:t>
      </w:r>
      <w:proofErr w:type="gramStart"/>
      <w:r>
        <w:rPr>
          <w:rFonts w:ascii="Times New Roman" w:eastAsia="Times New Roman" w:hAnsi="Times New Roman" w:cs="Times New Roman"/>
          <w:sz w:val="24"/>
        </w:rPr>
        <w:t>проведении</w:t>
      </w:r>
      <w:proofErr w:type="gramEnd"/>
      <w:r>
        <w:rPr>
          <w:rFonts w:ascii="Times New Roman" w:eastAsia="Times New Roman" w:hAnsi="Times New Roman" w:cs="Times New Roman"/>
          <w:sz w:val="24"/>
        </w:rPr>
        <w:t xml:space="preserve"> мониторинга планируемых результатов обучения, ведение портфолио; </w:t>
      </w:r>
    </w:p>
    <w:p w:rsidR="001202BC" w:rsidRDefault="00885CE2">
      <w:pPr>
        <w:numPr>
          <w:ilvl w:val="0"/>
          <w:numId w:val="6"/>
        </w:numPr>
        <w:tabs>
          <w:tab w:val="left" w:pos="720"/>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распределяет обязанности участников образовательного процесса по данному направлению деятельности; </w:t>
      </w:r>
    </w:p>
    <w:p w:rsidR="001202BC" w:rsidRDefault="00885CE2">
      <w:pPr>
        <w:numPr>
          <w:ilvl w:val="0"/>
          <w:numId w:val="6"/>
        </w:numPr>
        <w:tabs>
          <w:tab w:val="left" w:pos="720"/>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создает условия для мотивации педагогических работников к работе по новой системе оценивания; </w:t>
      </w:r>
    </w:p>
    <w:p w:rsidR="001202BC" w:rsidRDefault="00885CE2">
      <w:pPr>
        <w:numPr>
          <w:ilvl w:val="0"/>
          <w:numId w:val="6"/>
        </w:numPr>
        <w:tabs>
          <w:tab w:val="left" w:pos="720"/>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осуществляет общее руководство деятельностью педагогического коллектива по реализации технологии мониторинга в практике работы школы;</w:t>
      </w:r>
      <w:r>
        <w:rPr>
          <w:rFonts w:ascii="Times New Roman" w:eastAsia="Times New Roman" w:hAnsi="Times New Roman" w:cs="Times New Roman"/>
          <w:b/>
          <w:sz w:val="24"/>
        </w:rPr>
        <w:t xml:space="preserve"> </w:t>
      </w:r>
    </w:p>
    <w:p w:rsidR="001202BC" w:rsidRDefault="00885CE2">
      <w:pPr>
        <w:numPr>
          <w:ilvl w:val="0"/>
          <w:numId w:val="6"/>
        </w:numPr>
        <w:tabs>
          <w:tab w:val="left" w:pos="720"/>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организует работу по реализации в практике работы школы технологии мониторинга как метода оценивания уровня сформированности универсальных учебных действий обучающихся первого уровня; </w:t>
      </w:r>
    </w:p>
    <w:p w:rsidR="001202BC" w:rsidRDefault="00885CE2">
      <w:pPr>
        <w:numPr>
          <w:ilvl w:val="0"/>
          <w:numId w:val="6"/>
        </w:numPr>
        <w:tabs>
          <w:tab w:val="left" w:pos="720"/>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осуществляет контроль деятельности педагогического коллектива по реализации технологии мониторинга в школе;</w:t>
      </w:r>
    </w:p>
    <w:p w:rsidR="001202BC" w:rsidRDefault="00885CE2">
      <w:pPr>
        <w:numPr>
          <w:ilvl w:val="0"/>
          <w:numId w:val="6"/>
        </w:numPr>
        <w:tabs>
          <w:tab w:val="left" w:pos="720"/>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обеспечивает преемственность и единообразие в процедурах оценки качества результатов начального школьного образования и основного среднего образования в условиях внедрения ФГОС нового поколения;</w:t>
      </w:r>
    </w:p>
    <w:p w:rsidR="001202BC" w:rsidRDefault="00885CE2">
      <w:pPr>
        <w:spacing w:after="0" w:line="240" w:lineRule="auto"/>
        <w:ind w:firstLine="284"/>
        <w:jc w:val="both"/>
        <w:rPr>
          <w:rFonts w:ascii="Times New Roman" w:eastAsia="Times New Roman" w:hAnsi="Times New Roman" w:cs="Times New Roman"/>
          <w:b/>
          <w:sz w:val="24"/>
        </w:rPr>
      </w:pPr>
      <w:r>
        <w:rPr>
          <w:rFonts w:ascii="Times New Roman" w:eastAsia="Times New Roman" w:hAnsi="Times New Roman" w:cs="Times New Roman"/>
          <w:sz w:val="24"/>
        </w:rPr>
        <w:t xml:space="preserve">2) </w:t>
      </w:r>
      <w:r>
        <w:rPr>
          <w:rFonts w:ascii="Times New Roman" w:eastAsia="Times New Roman" w:hAnsi="Times New Roman" w:cs="Times New Roman"/>
          <w:b/>
          <w:sz w:val="24"/>
        </w:rPr>
        <w:t>учитель-предметник:</w:t>
      </w:r>
    </w:p>
    <w:p w:rsidR="001202BC" w:rsidRDefault="00885CE2">
      <w:pPr>
        <w:numPr>
          <w:ilvl w:val="0"/>
          <w:numId w:val="7"/>
        </w:numPr>
        <w:tabs>
          <w:tab w:val="left" w:pos="720"/>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осуществляет сбор информации об уровне сформированности УУД у младших школьников методом анкетирования, тестирования наблюдения, беседы; </w:t>
      </w:r>
    </w:p>
    <w:p w:rsidR="001202BC" w:rsidRDefault="00885CE2">
      <w:pPr>
        <w:numPr>
          <w:ilvl w:val="0"/>
          <w:numId w:val="7"/>
        </w:numPr>
        <w:tabs>
          <w:tab w:val="left" w:pos="720"/>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выявляет и анализирует факторы, способствующие формированию УУД; </w:t>
      </w:r>
    </w:p>
    <w:p w:rsidR="001202BC" w:rsidRDefault="00885CE2">
      <w:pPr>
        <w:numPr>
          <w:ilvl w:val="0"/>
          <w:numId w:val="7"/>
        </w:numPr>
        <w:tabs>
          <w:tab w:val="left" w:pos="720"/>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формирует банк методических материалов для организации и проведения мониторинга уровня сформированности УУД на уровне начального образования; </w:t>
      </w:r>
    </w:p>
    <w:p w:rsidR="001202BC" w:rsidRDefault="00885CE2">
      <w:pPr>
        <w:numPr>
          <w:ilvl w:val="0"/>
          <w:numId w:val="7"/>
        </w:numPr>
        <w:tabs>
          <w:tab w:val="left" w:pos="720"/>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организуют проведение олимпиад, конкурсов, конференций по предмету или образовательной области, изучение обучающимися факультативных курсов; разрабатывают и внедряют систему поощрений за урочную и внеурочную деятельность по предмету или образовательной области; проводят экспертизу представленных работ по предмету; пишут рецензии, отзывы на учебные работы.</w:t>
      </w:r>
    </w:p>
    <w:p w:rsidR="001202BC" w:rsidRDefault="00885CE2">
      <w:pPr>
        <w:spacing w:after="0" w:line="240" w:lineRule="auto"/>
        <w:ind w:firstLine="284"/>
        <w:jc w:val="both"/>
        <w:rPr>
          <w:rFonts w:ascii="Times New Roman" w:eastAsia="Times New Roman" w:hAnsi="Times New Roman" w:cs="Times New Roman"/>
          <w:b/>
          <w:sz w:val="24"/>
        </w:rPr>
      </w:pPr>
      <w:r>
        <w:rPr>
          <w:rFonts w:ascii="Times New Roman" w:eastAsia="Times New Roman" w:hAnsi="Times New Roman" w:cs="Times New Roman"/>
          <w:sz w:val="24"/>
        </w:rPr>
        <w:t xml:space="preserve">4) </w:t>
      </w:r>
      <w:r>
        <w:rPr>
          <w:rFonts w:ascii="Times New Roman" w:eastAsia="Times New Roman" w:hAnsi="Times New Roman" w:cs="Times New Roman"/>
          <w:b/>
          <w:sz w:val="24"/>
        </w:rPr>
        <w:t>родители:</w:t>
      </w:r>
    </w:p>
    <w:p w:rsidR="001202BC" w:rsidRDefault="00885CE2">
      <w:pPr>
        <w:numPr>
          <w:ilvl w:val="0"/>
          <w:numId w:val="8"/>
        </w:numPr>
        <w:tabs>
          <w:tab w:val="left" w:pos="720"/>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оказывают помощь в оформлении папки, в структурировании содержания папки,</w:t>
      </w:r>
    </w:p>
    <w:p w:rsidR="001202BC" w:rsidRDefault="00885CE2">
      <w:pPr>
        <w:numPr>
          <w:ilvl w:val="0"/>
          <w:numId w:val="8"/>
        </w:numPr>
        <w:tabs>
          <w:tab w:val="left" w:pos="720"/>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принимают участие в подготовке и проведении презентации портфолио, в его анализе и оценивании.</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5) </w:t>
      </w:r>
      <w:proofErr w:type="gramStart"/>
      <w:r>
        <w:rPr>
          <w:rFonts w:ascii="Times New Roman" w:eastAsia="Times New Roman" w:hAnsi="Times New Roman" w:cs="Times New Roman"/>
          <w:b/>
          <w:sz w:val="24"/>
        </w:rPr>
        <w:t>обучающийся</w:t>
      </w:r>
      <w:proofErr w:type="gramEnd"/>
      <w:r>
        <w:rPr>
          <w:rFonts w:ascii="Times New Roman" w:eastAsia="Times New Roman" w:hAnsi="Times New Roman" w:cs="Times New Roman"/>
          <w:sz w:val="24"/>
        </w:rPr>
        <w:t xml:space="preserve"> ведет работу по формированию и заполнению портфолио.</w:t>
      </w:r>
    </w:p>
    <w:p w:rsidR="001202BC" w:rsidRDefault="001202BC">
      <w:pPr>
        <w:spacing w:after="0" w:line="240" w:lineRule="auto"/>
        <w:ind w:firstLine="567"/>
        <w:jc w:val="both"/>
        <w:rPr>
          <w:rFonts w:ascii="Times New Roman" w:eastAsia="Times New Roman" w:hAnsi="Times New Roman" w:cs="Times New Roman"/>
          <w:sz w:val="24"/>
        </w:rPr>
      </w:pPr>
    </w:p>
    <w:p w:rsidR="001202BC" w:rsidRDefault="00885CE2">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Таблица для исчисления итоговой оценки (рейтинга) личных достижений обучающегося в образовательной деятельности на основе ранжирования индивидуальных образовательных результатов.</w:t>
      </w:r>
    </w:p>
    <w:p w:rsidR="001202BC" w:rsidRDefault="001202BC">
      <w:pPr>
        <w:spacing w:after="0" w:line="240" w:lineRule="auto"/>
        <w:ind w:firstLine="567"/>
        <w:jc w:val="both"/>
        <w:rPr>
          <w:rFonts w:ascii="Times New Roman" w:eastAsia="Times New Roman" w:hAnsi="Times New Roman" w:cs="Times New Roman"/>
          <w:sz w:val="24"/>
        </w:rPr>
      </w:pPr>
    </w:p>
    <w:tbl>
      <w:tblPr>
        <w:tblW w:w="0" w:type="auto"/>
        <w:tblInd w:w="98" w:type="dxa"/>
        <w:tblCellMar>
          <w:left w:w="10" w:type="dxa"/>
          <w:right w:w="10" w:type="dxa"/>
        </w:tblCellMar>
        <w:tblLook w:val="0000" w:firstRow="0" w:lastRow="0" w:firstColumn="0" w:lastColumn="0" w:noHBand="0" w:noVBand="0"/>
      </w:tblPr>
      <w:tblGrid>
        <w:gridCol w:w="439"/>
        <w:gridCol w:w="7087"/>
        <w:gridCol w:w="1947"/>
      </w:tblGrid>
      <w:tr w:rsidR="001202BC">
        <w:trPr>
          <w:trHeight w:val="283"/>
        </w:trPr>
        <w:tc>
          <w:tcPr>
            <w:tcW w:w="443"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1202BC" w:rsidRDefault="00885CE2">
            <w:pPr>
              <w:spacing w:after="0" w:line="240" w:lineRule="auto"/>
              <w:jc w:val="both"/>
            </w:pPr>
            <w:r>
              <w:rPr>
                <w:rFonts w:ascii="Times New Roman" w:eastAsia="Times New Roman" w:hAnsi="Times New Roman" w:cs="Times New Roman"/>
                <w:sz w:val="24"/>
              </w:rPr>
              <w:t> </w:t>
            </w:r>
          </w:p>
        </w:tc>
        <w:tc>
          <w:tcPr>
            <w:tcW w:w="7461" w:type="dxa"/>
            <w:tcBorders>
              <w:top w:val="single" w:sz="8" w:space="0" w:color="000000"/>
              <w:left w:val="single" w:sz="6" w:space="0" w:color="000000"/>
              <w:bottom w:val="single" w:sz="8" w:space="0" w:color="000000"/>
              <w:right w:val="single" w:sz="8" w:space="0" w:color="000000"/>
            </w:tcBorders>
            <w:shd w:val="clear" w:color="000000" w:fill="FFFFFF"/>
            <w:tcMar>
              <w:left w:w="108" w:type="dxa"/>
              <w:right w:w="108" w:type="dxa"/>
            </w:tcMar>
          </w:tcPr>
          <w:p w:rsidR="001202BC" w:rsidRDefault="00885CE2">
            <w:pPr>
              <w:spacing w:after="0" w:line="240" w:lineRule="auto"/>
              <w:jc w:val="both"/>
            </w:pPr>
            <w:r>
              <w:rPr>
                <w:rFonts w:ascii="Times New Roman" w:eastAsia="Times New Roman" w:hAnsi="Times New Roman" w:cs="Times New Roman"/>
                <w:sz w:val="24"/>
              </w:rPr>
              <w:t>Образовательные результаты</w:t>
            </w:r>
          </w:p>
        </w:tc>
        <w:tc>
          <w:tcPr>
            <w:tcW w:w="2060" w:type="dxa"/>
            <w:tcBorders>
              <w:top w:val="single" w:sz="8" w:space="0" w:color="000000"/>
              <w:left w:val="single" w:sz="6" w:space="0" w:color="000000"/>
              <w:bottom w:val="single" w:sz="8" w:space="0" w:color="000000"/>
              <w:right w:val="single" w:sz="8" w:space="0" w:color="000000"/>
            </w:tcBorders>
            <w:shd w:val="clear" w:color="000000" w:fill="FFFFFF"/>
            <w:tcMar>
              <w:left w:w="108" w:type="dxa"/>
              <w:right w:w="108" w:type="dxa"/>
            </w:tcMar>
          </w:tcPr>
          <w:p w:rsidR="001202BC" w:rsidRDefault="00885CE2">
            <w:pPr>
              <w:spacing w:after="0" w:line="240" w:lineRule="auto"/>
              <w:jc w:val="both"/>
            </w:pPr>
            <w:r>
              <w:rPr>
                <w:rFonts w:ascii="Times New Roman" w:eastAsia="Times New Roman" w:hAnsi="Times New Roman" w:cs="Times New Roman"/>
                <w:sz w:val="24"/>
              </w:rPr>
              <w:t>Баллы</w:t>
            </w:r>
          </w:p>
        </w:tc>
      </w:tr>
      <w:tr w:rsidR="001202BC">
        <w:trPr>
          <w:trHeight w:val="1646"/>
        </w:trPr>
        <w:tc>
          <w:tcPr>
            <w:tcW w:w="443" w:type="dxa"/>
            <w:tcBorders>
              <w:top w:val="single" w:sz="6" w:space="0" w:color="000000"/>
              <w:left w:val="single" w:sz="8" w:space="0" w:color="000000"/>
              <w:bottom w:val="single" w:sz="8" w:space="0" w:color="000000"/>
              <w:right w:val="single" w:sz="8" w:space="0" w:color="000000"/>
            </w:tcBorders>
            <w:shd w:val="clear" w:color="000000" w:fill="FFFFFF"/>
            <w:tcMar>
              <w:left w:w="108" w:type="dxa"/>
              <w:right w:w="108" w:type="dxa"/>
            </w:tcMar>
          </w:tcPr>
          <w:p w:rsidR="001202BC" w:rsidRDefault="00885CE2">
            <w:pPr>
              <w:spacing w:after="0" w:line="240" w:lineRule="auto"/>
              <w:jc w:val="both"/>
            </w:pPr>
            <w:r>
              <w:rPr>
                <w:rFonts w:ascii="Times New Roman" w:eastAsia="Times New Roman" w:hAnsi="Times New Roman" w:cs="Times New Roman"/>
                <w:sz w:val="24"/>
              </w:rPr>
              <w:t>1.</w:t>
            </w:r>
          </w:p>
        </w:tc>
        <w:tc>
          <w:tcPr>
            <w:tcW w:w="7461"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Школьные конкурсы, спортивные соревнования,   олимпиады, выступления</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участие</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место</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место</w:t>
            </w:r>
          </w:p>
          <w:p w:rsidR="001202BC" w:rsidRDefault="00885CE2">
            <w:pPr>
              <w:spacing w:after="0" w:line="240" w:lineRule="auto"/>
              <w:jc w:val="both"/>
            </w:pPr>
            <w:r>
              <w:rPr>
                <w:rFonts w:ascii="Times New Roman" w:eastAsia="Times New Roman" w:hAnsi="Times New Roman" w:cs="Times New Roman"/>
                <w:sz w:val="24"/>
              </w:rPr>
              <w:t>1 место</w:t>
            </w:r>
          </w:p>
        </w:tc>
        <w:tc>
          <w:tcPr>
            <w:tcW w:w="2060"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0,5</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1б.</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2б.</w:t>
            </w:r>
          </w:p>
          <w:p w:rsidR="001202BC" w:rsidRDefault="00885CE2">
            <w:pPr>
              <w:spacing w:after="0" w:line="240" w:lineRule="auto"/>
              <w:jc w:val="both"/>
            </w:pPr>
            <w:r>
              <w:rPr>
                <w:rFonts w:ascii="Times New Roman" w:eastAsia="Times New Roman" w:hAnsi="Times New Roman" w:cs="Times New Roman"/>
                <w:sz w:val="24"/>
              </w:rPr>
              <w:t>3б.</w:t>
            </w:r>
          </w:p>
        </w:tc>
      </w:tr>
      <w:tr w:rsidR="001202BC">
        <w:trPr>
          <w:trHeight w:val="1660"/>
        </w:trPr>
        <w:tc>
          <w:tcPr>
            <w:tcW w:w="443" w:type="dxa"/>
            <w:tcBorders>
              <w:top w:val="single" w:sz="6" w:space="0" w:color="000000"/>
              <w:left w:val="single" w:sz="8" w:space="0" w:color="000000"/>
              <w:bottom w:val="single" w:sz="8" w:space="0" w:color="000000"/>
              <w:right w:val="single" w:sz="8" w:space="0" w:color="000000"/>
            </w:tcBorders>
            <w:shd w:val="clear" w:color="000000" w:fill="FFFFFF"/>
            <w:tcMar>
              <w:left w:w="108" w:type="dxa"/>
              <w:right w:w="108" w:type="dxa"/>
            </w:tcMar>
          </w:tcPr>
          <w:p w:rsidR="001202BC" w:rsidRDefault="00885CE2">
            <w:pPr>
              <w:spacing w:after="0" w:line="240" w:lineRule="auto"/>
              <w:jc w:val="both"/>
            </w:pPr>
            <w:r>
              <w:rPr>
                <w:rFonts w:ascii="Times New Roman" w:eastAsia="Times New Roman" w:hAnsi="Times New Roman" w:cs="Times New Roman"/>
                <w:sz w:val="24"/>
              </w:rPr>
              <w:t>2.</w:t>
            </w:r>
          </w:p>
        </w:tc>
        <w:tc>
          <w:tcPr>
            <w:tcW w:w="7461"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Районные конкурсы, спортивные соревнования,   олимпиады, выступления</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участие</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место</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место</w:t>
            </w:r>
          </w:p>
          <w:p w:rsidR="001202BC" w:rsidRDefault="00885CE2">
            <w:pPr>
              <w:spacing w:after="0" w:line="240" w:lineRule="auto"/>
              <w:jc w:val="both"/>
            </w:pPr>
            <w:r>
              <w:rPr>
                <w:rFonts w:ascii="Times New Roman" w:eastAsia="Times New Roman" w:hAnsi="Times New Roman" w:cs="Times New Roman"/>
                <w:sz w:val="24"/>
              </w:rPr>
              <w:t>1 место</w:t>
            </w:r>
          </w:p>
        </w:tc>
        <w:tc>
          <w:tcPr>
            <w:tcW w:w="2060"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1б.</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4б.</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5б.</w:t>
            </w:r>
          </w:p>
          <w:p w:rsidR="001202BC" w:rsidRDefault="00885CE2">
            <w:pPr>
              <w:spacing w:after="0" w:line="240" w:lineRule="auto"/>
              <w:jc w:val="both"/>
            </w:pPr>
            <w:r>
              <w:rPr>
                <w:rFonts w:ascii="Times New Roman" w:eastAsia="Times New Roman" w:hAnsi="Times New Roman" w:cs="Times New Roman"/>
                <w:sz w:val="24"/>
              </w:rPr>
              <w:t>6б.</w:t>
            </w:r>
          </w:p>
        </w:tc>
      </w:tr>
      <w:tr w:rsidR="001202BC">
        <w:trPr>
          <w:trHeight w:val="1646"/>
        </w:trPr>
        <w:tc>
          <w:tcPr>
            <w:tcW w:w="443" w:type="dxa"/>
            <w:tcBorders>
              <w:top w:val="single" w:sz="6" w:space="0" w:color="000000"/>
              <w:left w:val="single" w:sz="8" w:space="0" w:color="000000"/>
              <w:bottom w:val="single" w:sz="8" w:space="0" w:color="000000"/>
              <w:right w:val="single" w:sz="8" w:space="0" w:color="000000"/>
            </w:tcBorders>
            <w:shd w:val="clear" w:color="000000" w:fill="FFFFFF"/>
            <w:tcMar>
              <w:left w:w="108" w:type="dxa"/>
              <w:right w:w="108" w:type="dxa"/>
            </w:tcMar>
          </w:tcPr>
          <w:p w:rsidR="001202BC" w:rsidRDefault="00885CE2">
            <w:pPr>
              <w:spacing w:after="0" w:line="240" w:lineRule="auto"/>
              <w:jc w:val="both"/>
            </w:pPr>
            <w:r>
              <w:rPr>
                <w:rFonts w:ascii="Times New Roman" w:eastAsia="Times New Roman" w:hAnsi="Times New Roman" w:cs="Times New Roman"/>
                <w:sz w:val="24"/>
              </w:rPr>
              <w:t>3.</w:t>
            </w:r>
          </w:p>
        </w:tc>
        <w:tc>
          <w:tcPr>
            <w:tcW w:w="7461"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Областные конкурсы, спортивные соревнования,   олимпиады, выступления</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участие</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место</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место</w:t>
            </w:r>
          </w:p>
          <w:p w:rsidR="001202BC" w:rsidRDefault="00885CE2">
            <w:pPr>
              <w:spacing w:after="0" w:line="240" w:lineRule="auto"/>
              <w:jc w:val="both"/>
            </w:pPr>
            <w:r>
              <w:rPr>
                <w:rFonts w:ascii="Times New Roman" w:eastAsia="Times New Roman" w:hAnsi="Times New Roman" w:cs="Times New Roman"/>
                <w:sz w:val="24"/>
              </w:rPr>
              <w:t>1 место</w:t>
            </w:r>
          </w:p>
        </w:tc>
        <w:tc>
          <w:tcPr>
            <w:tcW w:w="2060"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2б.</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7б.</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8б.</w:t>
            </w:r>
          </w:p>
          <w:p w:rsidR="001202BC" w:rsidRDefault="00885CE2">
            <w:pPr>
              <w:spacing w:after="0" w:line="240" w:lineRule="auto"/>
              <w:jc w:val="both"/>
            </w:pPr>
            <w:r>
              <w:rPr>
                <w:rFonts w:ascii="Times New Roman" w:eastAsia="Times New Roman" w:hAnsi="Times New Roman" w:cs="Times New Roman"/>
                <w:sz w:val="24"/>
              </w:rPr>
              <w:t>9б.</w:t>
            </w:r>
          </w:p>
        </w:tc>
      </w:tr>
      <w:tr w:rsidR="001202BC">
        <w:trPr>
          <w:trHeight w:val="1646"/>
        </w:trPr>
        <w:tc>
          <w:tcPr>
            <w:tcW w:w="443" w:type="dxa"/>
            <w:tcBorders>
              <w:top w:val="single" w:sz="6" w:space="0" w:color="000000"/>
              <w:left w:val="single" w:sz="8" w:space="0" w:color="000000"/>
              <w:bottom w:val="single" w:sz="8" w:space="0" w:color="000000"/>
              <w:right w:val="single" w:sz="8" w:space="0" w:color="000000"/>
            </w:tcBorders>
            <w:shd w:val="clear" w:color="000000" w:fill="FFFFFF"/>
            <w:tcMar>
              <w:left w:w="108" w:type="dxa"/>
              <w:right w:w="108" w:type="dxa"/>
            </w:tcMar>
          </w:tcPr>
          <w:p w:rsidR="001202BC" w:rsidRDefault="00885CE2">
            <w:pPr>
              <w:spacing w:after="0" w:line="240" w:lineRule="auto"/>
              <w:jc w:val="both"/>
            </w:pPr>
            <w:r>
              <w:rPr>
                <w:rFonts w:ascii="Times New Roman" w:eastAsia="Times New Roman" w:hAnsi="Times New Roman" w:cs="Times New Roman"/>
                <w:sz w:val="24"/>
              </w:rPr>
              <w:t>4.</w:t>
            </w:r>
          </w:p>
        </w:tc>
        <w:tc>
          <w:tcPr>
            <w:tcW w:w="7461"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Всероссийские конкурсы, спортивные соревнования,   олимпиады, выступления</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участие</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место</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место</w:t>
            </w:r>
          </w:p>
          <w:p w:rsidR="001202BC" w:rsidRDefault="00885CE2">
            <w:pPr>
              <w:spacing w:after="0" w:line="240" w:lineRule="auto"/>
              <w:jc w:val="both"/>
            </w:pPr>
            <w:r>
              <w:rPr>
                <w:rFonts w:ascii="Times New Roman" w:eastAsia="Times New Roman" w:hAnsi="Times New Roman" w:cs="Times New Roman"/>
                <w:sz w:val="24"/>
              </w:rPr>
              <w:t>1 место</w:t>
            </w:r>
          </w:p>
        </w:tc>
        <w:tc>
          <w:tcPr>
            <w:tcW w:w="2060"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3б.</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10б.</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11б.</w:t>
            </w:r>
          </w:p>
          <w:p w:rsidR="001202BC" w:rsidRDefault="00885CE2">
            <w:pPr>
              <w:spacing w:after="0" w:line="240" w:lineRule="auto"/>
              <w:jc w:val="both"/>
            </w:pPr>
            <w:r>
              <w:rPr>
                <w:rFonts w:ascii="Times New Roman" w:eastAsia="Times New Roman" w:hAnsi="Times New Roman" w:cs="Times New Roman"/>
                <w:sz w:val="24"/>
              </w:rPr>
              <w:t>12б.</w:t>
            </w:r>
          </w:p>
        </w:tc>
      </w:tr>
      <w:tr w:rsidR="001202BC">
        <w:trPr>
          <w:trHeight w:val="283"/>
        </w:trPr>
        <w:tc>
          <w:tcPr>
            <w:tcW w:w="443" w:type="dxa"/>
            <w:tcBorders>
              <w:top w:val="single" w:sz="6" w:space="0" w:color="000000"/>
              <w:left w:val="single" w:sz="8" w:space="0" w:color="000000"/>
              <w:bottom w:val="single" w:sz="8" w:space="0" w:color="000000"/>
              <w:right w:val="single" w:sz="8" w:space="0" w:color="000000"/>
            </w:tcBorders>
            <w:shd w:val="clear" w:color="000000" w:fill="FFFFFF"/>
            <w:tcMar>
              <w:left w:w="108" w:type="dxa"/>
              <w:right w:w="108" w:type="dxa"/>
            </w:tcMar>
          </w:tcPr>
          <w:p w:rsidR="001202BC" w:rsidRDefault="00885CE2">
            <w:pPr>
              <w:spacing w:after="0" w:line="240" w:lineRule="auto"/>
              <w:jc w:val="both"/>
            </w:pPr>
            <w:r>
              <w:rPr>
                <w:rFonts w:ascii="Times New Roman" w:eastAsia="Times New Roman" w:hAnsi="Times New Roman" w:cs="Times New Roman"/>
                <w:sz w:val="24"/>
              </w:rPr>
              <w:t>5.</w:t>
            </w:r>
          </w:p>
        </w:tc>
        <w:tc>
          <w:tcPr>
            <w:tcW w:w="7461"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rsidR="001202BC" w:rsidRDefault="00885CE2">
            <w:pPr>
              <w:spacing w:after="0" w:line="240" w:lineRule="auto"/>
              <w:jc w:val="both"/>
            </w:pPr>
            <w:r>
              <w:rPr>
                <w:rFonts w:ascii="Times New Roman" w:eastAsia="Times New Roman" w:hAnsi="Times New Roman" w:cs="Times New Roman"/>
                <w:sz w:val="24"/>
              </w:rPr>
              <w:t>Успеваемость.</w:t>
            </w:r>
          </w:p>
        </w:tc>
        <w:tc>
          <w:tcPr>
            <w:tcW w:w="2060"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rsidR="001202BC" w:rsidRDefault="00885CE2">
            <w:pPr>
              <w:spacing w:after="0" w:line="240" w:lineRule="auto"/>
              <w:jc w:val="both"/>
            </w:pPr>
            <w:r>
              <w:rPr>
                <w:rFonts w:ascii="Times New Roman" w:eastAsia="Times New Roman" w:hAnsi="Times New Roman" w:cs="Times New Roman"/>
                <w:sz w:val="24"/>
              </w:rPr>
              <w:t> </w:t>
            </w:r>
          </w:p>
        </w:tc>
      </w:tr>
      <w:tr w:rsidR="001202BC">
        <w:trPr>
          <w:trHeight w:val="1106"/>
        </w:trPr>
        <w:tc>
          <w:tcPr>
            <w:tcW w:w="443" w:type="dxa"/>
            <w:tcBorders>
              <w:top w:val="single" w:sz="6" w:space="0" w:color="000000"/>
              <w:left w:val="single" w:sz="8" w:space="0" w:color="000000"/>
              <w:bottom w:val="single" w:sz="8" w:space="0" w:color="000000"/>
              <w:right w:val="single" w:sz="8" w:space="0" w:color="000000"/>
            </w:tcBorders>
            <w:shd w:val="clear" w:color="000000" w:fill="FFFFFF"/>
            <w:tcMar>
              <w:left w:w="108" w:type="dxa"/>
              <w:right w:w="108" w:type="dxa"/>
            </w:tcMar>
          </w:tcPr>
          <w:p w:rsidR="001202BC" w:rsidRDefault="00885CE2">
            <w:pPr>
              <w:spacing w:after="0" w:line="240" w:lineRule="auto"/>
              <w:jc w:val="both"/>
            </w:pPr>
            <w:r>
              <w:rPr>
                <w:rFonts w:ascii="Times New Roman" w:eastAsia="Times New Roman" w:hAnsi="Times New Roman" w:cs="Times New Roman"/>
                <w:sz w:val="24"/>
              </w:rPr>
              <w:t> </w:t>
            </w:r>
          </w:p>
        </w:tc>
        <w:tc>
          <w:tcPr>
            <w:tcW w:w="7461"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отлично;</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хорошо;</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-удовлетворительно;</w:t>
            </w:r>
          </w:p>
          <w:p w:rsidR="001202BC" w:rsidRDefault="00885CE2">
            <w:pPr>
              <w:spacing w:after="0" w:line="240" w:lineRule="auto"/>
              <w:jc w:val="both"/>
            </w:pPr>
            <w:r>
              <w:rPr>
                <w:rFonts w:ascii="Times New Roman" w:eastAsia="Times New Roman" w:hAnsi="Times New Roman" w:cs="Times New Roman"/>
                <w:sz w:val="24"/>
              </w:rPr>
              <w:t> </w:t>
            </w:r>
          </w:p>
        </w:tc>
        <w:tc>
          <w:tcPr>
            <w:tcW w:w="2060"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5б.</w:t>
            </w: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4б.</w:t>
            </w:r>
          </w:p>
          <w:p w:rsidR="001202BC" w:rsidRDefault="00885CE2">
            <w:pPr>
              <w:spacing w:after="0" w:line="240" w:lineRule="auto"/>
              <w:jc w:val="both"/>
            </w:pPr>
            <w:r>
              <w:rPr>
                <w:rFonts w:ascii="Times New Roman" w:eastAsia="Times New Roman" w:hAnsi="Times New Roman" w:cs="Times New Roman"/>
                <w:sz w:val="24"/>
              </w:rPr>
              <w:t>3б.</w:t>
            </w:r>
          </w:p>
        </w:tc>
      </w:tr>
      <w:tr w:rsidR="001202BC">
        <w:trPr>
          <w:trHeight w:val="283"/>
        </w:trPr>
        <w:tc>
          <w:tcPr>
            <w:tcW w:w="443" w:type="dxa"/>
            <w:tcBorders>
              <w:top w:val="single" w:sz="6" w:space="0" w:color="000000"/>
              <w:left w:val="single" w:sz="8" w:space="0" w:color="000000"/>
              <w:bottom w:val="single" w:sz="8" w:space="0" w:color="000000"/>
              <w:right w:val="single" w:sz="8" w:space="0" w:color="000000"/>
            </w:tcBorders>
            <w:shd w:val="clear" w:color="000000" w:fill="FFFFFF"/>
            <w:tcMar>
              <w:left w:w="108" w:type="dxa"/>
              <w:right w:w="108" w:type="dxa"/>
            </w:tcMar>
          </w:tcPr>
          <w:p w:rsidR="001202BC" w:rsidRDefault="00885CE2">
            <w:pPr>
              <w:spacing w:after="0" w:line="240" w:lineRule="auto"/>
              <w:jc w:val="both"/>
            </w:pPr>
            <w:r>
              <w:rPr>
                <w:rFonts w:ascii="Times New Roman" w:eastAsia="Times New Roman" w:hAnsi="Times New Roman" w:cs="Times New Roman"/>
                <w:sz w:val="24"/>
              </w:rPr>
              <w:t>6.</w:t>
            </w:r>
          </w:p>
        </w:tc>
        <w:tc>
          <w:tcPr>
            <w:tcW w:w="7461"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rsidR="001202BC" w:rsidRDefault="00885CE2">
            <w:pPr>
              <w:spacing w:after="0" w:line="240" w:lineRule="auto"/>
              <w:jc w:val="both"/>
            </w:pPr>
            <w:r>
              <w:rPr>
                <w:rFonts w:ascii="Times New Roman" w:eastAsia="Times New Roman" w:hAnsi="Times New Roman" w:cs="Times New Roman"/>
                <w:sz w:val="24"/>
              </w:rPr>
              <w:t>Участие в кружках дополнительного   образования.</w:t>
            </w:r>
          </w:p>
        </w:tc>
        <w:tc>
          <w:tcPr>
            <w:tcW w:w="2060"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rsidR="001202BC" w:rsidRDefault="00885CE2">
            <w:pPr>
              <w:spacing w:after="0" w:line="240" w:lineRule="auto"/>
              <w:jc w:val="both"/>
            </w:pPr>
            <w:r>
              <w:rPr>
                <w:rFonts w:ascii="Times New Roman" w:eastAsia="Times New Roman" w:hAnsi="Times New Roman" w:cs="Times New Roman"/>
                <w:sz w:val="24"/>
              </w:rPr>
              <w:t>3 б.</w:t>
            </w:r>
          </w:p>
        </w:tc>
      </w:tr>
      <w:tr w:rsidR="001202BC">
        <w:trPr>
          <w:trHeight w:val="270"/>
        </w:trPr>
        <w:tc>
          <w:tcPr>
            <w:tcW w:w="443" w:type="dxa"/>
            <w:tcBorders>
              <w:top w:val="single" w:sz="6" w:space="0" w:color="000000"/>
              <w:left w:val="single" w:sz="8" w:space="0" w:color="000000"/>
              <w:bottom w:val="single" w:sz="8" w:space="0" w:color="000000"/>
              <w:right w:val="single" w:sz="8" w:space="0" w:color="000000"/>
            </w:tcBorders>
            <w:shd w:val="clear" w:color="000000" w:fill="FFFFFF"/>
            <w:tcMar>
              <w:left w:w="108" w:type="dxa"/>
              <w:right w:w="108" w:type="dxa"/>
            </w:tcMar>
          </w:tcPr>
          <w:p w:rsidR="001202BC" w:rsidRDefault="00885CE2">
            <w:pPr>
              <w:spacing w:after="0" w:line="240" w:lineRule="auto"/>
              <w:jc w:val="both"/>
            </w:pPr>
            <w:r>
              <w:rPr>
                <w:rFonts w:ascii="Times New Roman" w:eastAsia="Times New Roman" w:hAnsi="Times New Roman" w:cs="Times New Roman"/>
                <w:sz w:val="24"/>
              </w:rPr>
              <w:t>7.</w:t>
            </w:r>
          </w:p>
        </w:tc>
        <w:tc>
          <w:tcPr>
            <w:tcW w:w="7461"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rsidR="001202BC" w:rsidRDefault="00885CE2">
            <w:pPr>
              <w:spacing w:after="0" w:line="240" w:lineRule="auto"/>
              <w:jc w:val="both"/>
            </w:pPr>
            <w:r>
              <w:rPr>
                <w:rFonts w:ascii="Times New Roman" w:eastAsia="Times New Roman" w:hAnsi="Times New Roman" w:cs="Times New Roman"/>
                <w:sz w:val="24"/>
              </w:rPr>
              <w:t>Проектные, исследовательские   работы.</w:t>
            </w:r>
          </w:p>
        </w:tc>
        <w:tc>
          <w:tcPr>
            <w:tcW w:w="2060"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rsidR="001202BC" w:rsidRDefault="00885CE2">
            <w:pPr>
              <w:spacing w:after="0" w:line="240" w:lineRule="auto"/>
              <w:ind w:hanging="360"/>
              <w:jc w:val="both"/>
            </w:pPr>
            <w:r>
              <w:rPr>
                <w:rFonts w:ascii="Times New Roman" w:eastAsia="Times New Roman" w:hAnsi="Times New Roman" w:cs="Times New Roman"/>
                <w:sz w:val="24"/>
              </w:rPr>
              <w:t>1-    5б.</w:t>
            </w:r>
          </w:p>
        </w:tc>
      </w:tr>
      <w:tr w:rsidR="001202BC">
        <w:trPr>
          <w:trHeight w:val="297"/>
        </w:trPr>
        <w:tc>
          <w:tcPr>
            <w:tcW w:w="443" w:type="dxa"/>
            <w:tcBorders>
              <w:top w:val="single" w:sz="6" w:space="0" w:color="000000"/>
              <w:left w:val="single" w:sz="8" w:space="0" w:color="000000"/>
              <w:bottom w:val="single" w:sz="8" w:space="0" w:color="000000"/>
              <w:right w:val="single" w:sz="8" w:space="0" w:color="000000"/>
            </w:tcBorders>
            <w:shd w:val="clear" w:color="000000" w:fill="FFFFFF"/>
            <w:tcMar>
              <w:left w:w="108" w:type="dxa"/>
              <w:right w:w="108" w:type="dxa"/>
            </w:tcMar>
          </w:tcPr>
          <w:p w:rsidR="001202BC" w:rsidRDefault="00885CE2">
            <w:pPr>
              <w:spacing w:after="0" w:line="240" w:lineRule="auto"/>
              <w:jc w:val="both"/>
            </w:pPr>
            <w:r>
              <w:rPr>
                <w:rFonts w:ascii="Times New Roman" w:eastAsia="Times New Roman" w:hAnsi="Times New Roman" w:cs="Times New Roman"/>
                <w:sz w:val="24"/>
              </w:rPr>
              <w:t> </w:t>
            </w:r>
          </w:p>
        </w:tc>
        <w:tc>
          <w:tcPr>
            <w:tcW w:w="7461"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rsidR="001202BC" w:rsidRDefault="00885CE2">
            <w:pPr>
              <w:spacing w:after="0" w:line="240" w:lineRule="auto"/>
              <w:jc w:val="both"/>
            </w:pPr>
            <w:r>
              <w:rPr>
                <w:rFonts w:ascii="Times New Roman" w:eastAsia="Times New Roman" w:hAnsi="Times New Roman" w:cs="Times New Roman"/>
                <w:sz w:val="24"/>
              </w:rPr>
              <w:t> </w:t>
            </w:r>
          </w:p>
        </w:tc>
        <w:tc>
          <w:tcPr>
            <w:tcW w:w="2060"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rsidR="001202BC" w:rsidRDefault="00885CE2">
            <w:pPr>
              <w:spacing w:after="0" w:line="240" w:lineRule="auto"/>
              <w:jc w:val="both"/>
            </w:pPr>
            <w:r>
              <w:rPr>
                <w:rFonts w:ascii="Times New Roman" w:eastAsia="Times New Roman" w:hAnsi="Times New Roman" w:cs="Times New Roman"/>
                <w:sz w:val="24"/>
              </w:rPr>
              <w:t> </w:t>
            </w:r>
          </w:p>
        </w:tc>
      </w:tr>
    </w:tbl>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w:t>
      </w:r>
    </w:p>
    <w:p w:rsidR="001202BC" w:rsidRDefault="00885CE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7.3. Создание единых измерительных средств нацелено на отслеживание достижений каждого ребенка.</w:t>
      </w:r>
    </w:p>
    <w:p w:rsidR="001202BC" w:rsidRDefault="001202BC">
      <w:pPr>
        <w:spacing w:after="0" w:line="240" w:lineRule="auto"/>
        <w:jc w:val="both"/>
        <w:rPr>
          <w:rFonts w:ascii="Times New Roman" w:eastAsia="Times New Roman" w:hAnsi="Times New Roman" w:cs="Times New Roman"/>
          <w:sz w:val="24"/>
        </w:rPr>
      </w:pPr>
    </w:p>
    <w:p w:rsidR="001202BC" w:rsidRDefault="00885CE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w:t>
      </w:r>
    </w:p>
    <w:p w:rsidR="001202BC" w:rsidRDefault="00885CE2">
      <w:pPr>
        <w:spacing w:after="0" w:line="240" w:lineRule="auto"/>
        <w:jc w:val="right"/>
        <w:rPr>
          <w:rFonts w:ascii="Times New Roman" w:eastAsia="Times New Roman" w:hAnsi="Times New Roman" w:cs="Times New Roman"/>
          <w:i/>
          <w:sz w:val="24"/>
        </w:rPr>
      </w:pPr>
      <w:r>
        <w:rPr>
          <w:rFonts w:ascii="Times New Roman" w:eastAsia="Times New Roman" w:hAnsi="Times New Roman" w:cs="Times New Roman"/>
          <w:i/>
          <w:sz w:val="24"/>
        </w:rPr>
        <w:t>     </w:t>
      </w:r>
    </w:p>
    <w:sectPr w:rsidR="001202BC" w:rsidSect="00845E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159F3"/>
    <w:multiLevelType w:val="multilevel"/>
    <w:tmpl w:val="02BE7D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DA63DB"/>
    <w:multiLevelType w:val="multilevel"/>
    <w:tmpl w:val="4148B2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12E7705"/>
    <w:multiLevelType w:val="multilevel"/>
    <w:tmpl w:val="88DAAC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8221C60"/>
    <w:multiLevelType w:val="multilevel"/>
    <w:tmpl w:val="989C24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080BA0"/>
    <w:multiLevelType w:val="multilevel"/>
    <w:tmpl w:val="51A0CF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92F59A7"/>
    <w:multiLevelType w:val="multilevel"/>
    <w:tmpl w:val="51966C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0DD7F85"/>
    <w:multiLevelType w:val="multilevel"/>
    <w:tmpl w:val="B84859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AE4EEC"/>
    <w:multiLevelType w:val="multilevel"/>
    <w:tmpl w:val="11F076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6"/>
  </w:num>
  <w:num w:numId="4">
    <w:abstractNumId w:val="7"/>
  </w:num>
  <w:num w:numId="5">
    <w:abstractNumId w:val="1"/>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useFELayout/>
    <w:compatSetting w:name="compatibilityMode" w:uri="http://schemas.microsoft.com/office/word" w:val="12"/>
  </w:compat>
  <w:rsids>
    <w:rsidRoot w:val="001202BC"/>
    <w:rsid w:val="00022612"/>
    <w:rsid w:val="001202BC"/>
    <w:rsid w:val="00665096"/>
    <w:rsid w:val="006F51EE"/>
    <w:rsid w:val="00845E99"/>
    <w:rsid w:val="00885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E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2482</Words>
  <Characters>14152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User</cp:lastModifiedBy>
  <cp:revision>3</cp:revision>
  <cp:lastPrinted>2017-01-24T12:03:00Z</cp:lastPrinted>
  <dcterms:created xsi:type="dcterms:W3CDTF">2017-01-24T12:04:00Z</dcterms:created>
  <dcterms:modified xsi:type="dcterms:W3CDTF">2017-09-14T14:17:00Z</dcterms:modified>
</cp:coreProperties>
</file>